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E899" w14:textId="7A40ED63" w:rsidR="00820B00" w:rsidRDefault="00820B00" w:rsidP="00820B00">
      <w:pPr>
        <w:jc w:val="both"/>
        <w:rPr>
          <w:rFonts w:ascii="Times New Roman" w:hAnsi="Times New Roman" w:cs="Times New Roman"/>
        </w:rPr>
      </w:pPr>
      <w:r>
        <w:rPr>
          <w:noProof/>
          <w:lang w:eastAsia="pl-PL"/>
        </w:rPr>
        <w:drawing>
          <wp:inline distT="0" distB="0" distL="0" distR="0" wp14:anchorId="68A94E09" wp14:editId="5C2A50BB">
            <wp:extent cx="5760720" cy="1044206"/>
            <wp:effectExtent l="0" t="0" r="0" b="3810"/>
            <wp:docPr id="1" name="Obraz 1" descr="C:\Users\Jagur\AppData\Local\Microsoft\Windows\Temporary Internet Files\Content.Word\3D DESIGNERS_LOGO DOTACJE UNI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ur\AppData\Local\Microsoft\Windows\Temporary Internet Files\Content.Word\3D DESIGNERS_LOGO DOTACJE UNIJ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44206"/>
                    </a:xfrm>
                    <a:prstGeom prst="rect">
                      <a:avLst/>
                    </a:prstGeom>
                    <a:noFill/>
                    <a:ln>
                      <a:noFill/>
                    </a:ln>
                  </pic:spPr>
                </pic:pic>
              </a:graphicData>
            </a:graphic>
          </wp:inline>
        </w:drawing>
      </w:r>
    </w:p>
    <w:p w14:paraId="5665AAFA" w14:textId="6F9A0330" w:rsidR="0088301D" w:rsidRPr="00575675" w:rsidRDefault="00664017" w:rsidP="00664017">
      <w:pPr>
        <w:ind w:left="5664"/>
        <w:jc w:val="both"/>
        <w:rPr>
          <w:rFonts w:ascii="Times New Roman" w:hAnsi="Times New Roman" w:cs="Times New Roman"/>
        </w:rPr>
      </w:pPr>
      <w:r>
        <w:rPr>
          <w:rFonts w:ascii="Times New Roman" w:hAnsi="Times New Roman" w:cs="Times New Roman"/>
        </w:rPr>
        <w:t xml:space="preserve">Warszawa, </w:t>
      </w:r>
      <w:r w:rsidR="00F50645">
        <w:rPr>
          <w:rFonts w:ascii="Times New Roman" w:hAnsi="Times New Roman" w:cs="Times New Roman"/>
        </w:rPr>
        <w:t>10</w:t>
      </w:r>
      <w:r w:rsidR="00202745" w:rsidRPr="00575675">
        <w:rPr>
          <w:rFonts w:ascii="Times New Roman" w:hAnsi="Times New Roman" w:cs="Times New Roman"/>
        </w:rPr>
        <w:t xml:space="preserve"> </w:t>
      </w:r>
      <w:r>
        <w:rPr>
          <w:rFonts w:ascii="Times New Roman" w:hAnsi="Times New Roman" w:cs="Times New Roman"/>
        </w:rPr>
        <w:t>października</w:t>
      </w:r>
      <w:r w:rsidR="00202745" w:rsidRPr="00575675">
        <w:rPr>
          <w:rFonts w:ascii="Times New Roman" w:hAnsi="Times New Roman" w:cs="Times New Roman"/>
        </w:rPr>
        <w:t xml:space="preserve"> 2014 r.</w:t>
      </w:r>
    </w:p>
    <w:p w14:paraId="427755A6" w14:textId="6B00C8E2" w:rsidR="00ED6BAB" w:rsidRPr="00820B00" w:rsidRDefault="002710E4" w:rsidP="00332400">
      <w:pPr>
        <w:jc w:val="both"/>
        <w:rPr>
          <w:rFonts w:ascii="Times New Roman" w:hAnsi="Times New Roman" w:cs="Times New Roman"/>
          <w:b/>
          <w:noProof/>
          <w:lang w:eastAsia="pl-PL"/>
        </w:rPr>
      </w:pPr>
      <w:r w:rsidRPr="00820B00">
        <w:rPr>
          <w:rFonts w:ascii="Times New Roman" w:hAnsi="Times New Roman" w:cs="Times New Roman"/>
          <w:b/>
          <w:noProof/>
          <w:lang w:eastAsia="pl-PL"/>
        </w:rPr>
        <w:t>3D Designers Sp. z o.o.</w:t>
      </w:r>
    </w:p>
    <w:p w14:paraId="4D669A0C" w14:textId="743098CC" w:rsidR="00F50645" w:rsidRPr="00820B00" w:rsidRDefault="00F50645" w:rsidP="00332400">
      <w:pPr>
        <w:jc w:val="both"/>
        <w:rPr>
          <w:rFonts w:ascii="Times New Roman" w:hAnsi="Times New Roman" w:cs="Times New Roman"/>
          <w:b/>
          <w:noProof/>
          <w:lang w:eastAsia="pl-PL"/>
        </w:rPr>
      </w:pPr>
      <w:r w:rsidRPr="00820B00">
        <w:rPr>
          <w:rFonts w:ascii="Times New Roman" w:hAnsi="Times New Roman" w:cs="Times New Roman"/>
          <w:b/>
          <w:noProof/>
          <w:lang w:eastAsia="pl-PL"/>
        </w:rPr>
        <w:t>Warszawa ul. Szuberta 27</w:t>
      </w:r>
    </w:p>
    <w:p w14:paraId="69152386" w14:textId="77777777" w:rsidR="002710E4" w:rsidRPr="00820B00" w:rsidRDefault="002710E4" w:rsidP="00332400">
      <w:pPr>
        <w:jc w:val="both"/>
        <w:rPr>
          <w:rFonts w:ascii="Times New Roman" w:hAnsi="Times New Roman" w:cs="Times New Roman"/>
          <w:b/>
          <w:noProof/>
          <w:lang w:eastAsia="pl-PL"/>
        </w:rPr>
      </w:pPr>
    </w:p>
    <w:p w14:paraId="182773F3" w14:textId="77777777" w:rsidR="002710E4" w:rsidRPr="00820B00" w:rsidRDefault="002710E4" w:rsidP="00332400">
      <w:pPr>
        <w:jc w:val="both"/>
        <w:rPr>
          <w:rFonts w:ascii="Times New Roman" w:hAnsi="Times New Roman" w:cs="Times New Roman"/>
          <w:b/>
          <w:noProof/>
          <w:lang w:eastAsia="pl-PL"/>
        </w:rPr>
      </w:pPr>
    </w:p>
    <w:p w14:paraId="3C97EFD8" w14:textId="77777777" w:rsidR="002710E4" w:rsidRPr="00820B00" w:rsidRDefault="002710E4" w:rsidP="00332400">
      <w:pPr>
        <w:jc w:val="both"/>
        <w:rPr>
          <w:rFonts w:ascii="Times New Roman" w:hAnsi="Times New Roman" w:cs="Times New Roman"/>
          <w:b/>
        </w:rPr>
      </w:pPr>
    </w:p>
    <w:p w14:paraId="767E012A" w14:textId="77777777" w:rsidR="00636DBA" w:rsidRPr="00820B00" w:rsidRDefault="00636DBA" w:rsidP="00332400">
      <w:pPr>
        <w:jc w:val="both"/>
        <w:rPr>
          <w:rFonts w:ascii="Times New Roman" w:hAnsi="Times New Roman" w:cs="Times New Roman"/>
        </w:rPr>
      </w:pPr>
    </w:p>
    <w:p w14:paraId="5AFF9281" w14:textId="77777777" w:rsidR="00636DBA" w:rsidRPr="00575675" w:rsidRDefault="00636DBA" w:rsidP="0045581A">
      <w:pPr>
        <w:jc w:val="center"/>
        <w:rPr>
          <w:rFonts w:ascii="Times New Roman" w:hAnsi="Times New Roman" w:cs="Times New Roman"/>
          <w:b/>
        </w:rPr>
      </w:pPr>
      <w:r w:rsidRPr="00575675">
        <w:rPr>
          <w:rFonts w:ascii="Times New Roman" w:hAnsi="Times New Roman" w:cs="Times New Roman"/>
          <w:b/>
        </w:rPr>
        <w:t>ZAPYTANIE OFERTOWE</w:t>
      </w:r>
    </w:p>
    <w:p w14:paraId="19A44E96" w14:textId="77777777" w:rsidR="00636DBA" w:rsidRPr="00575675" w:rsidRDefault="00636DBA" w:rsidP="00332400">
      <w:pPr>
        <w:jc w:val="both"/>
        <w:rPr>
          <w:rFonts w:ascii="Times New Roman" w:hAnsi="Times New Roman" w:cs="Times New Roman"/>
        </w:rPr>
      </w:pPr>
    </w:p>
    <w:p w14:paraId="0704F454" w14:textId="4CFDAD86" w:rsidR="00215263" w:rsidRPr="00575675" w:rsidRDefault="00636DBA" w:rsidP="00332400">
      <w:pPr>
        <w:jc w:val="both"/>
        <w:rPr>
          <w:rFonts w:ascii="Times New Roman" w:hAnsi="Times New Roman" w:cs="Times New Roman"/>
        </w:rPr>
      </w:pPr>
      <w:r w:rsidRPr="00575675">
        <w:rPr>
          <w:rFonts w:ascii="Times New Roman" w:hAnsi="Times New Roman" w:cs="Times New Roman"/>
        </w:rPr>
        <w:t xml:space="preserve">W związku z realizacją przez </w:t>
      </w:r>
      <w:r w:rsidR="002710E4" w:rsidRPr="00575675">
        <w:rPr>
          <w:rFonts w:ascii="Times New Roman" w:hAnsi="Times New Roman" w:cs="Times New Roman"/>
        </w:rPr>
        <w:t xml:space="preserve">3D </w:t>
      </w:r>
      <w:proofErr w:type="spellStart"/>
      <w:r w:rsidR="002710E4" w:rsidRPr="00575675">
        <w:rPr>
          <w:rFonts w:ascii="Times New Roman" w:hAnsi="Times New Roman" w:cs="Times New Roman"/>
        </w:rPr>
        <w:t>Designers</w:t>
      </w:r>
      <w:proofErr w:type="spellEnd"/>
      <w:r w:rsidR="002710E4" w:rsidRPr="00575675">
        <w:rPr>
          <w:rFonts w:ascii="Times New Roman" w:hAnsi="Times New Roman" w:cs="Times New Roman"/>
        </w:rPr>
        <w:t xml:space="preserve"> S</w:t>
      </w:r>
      <w:r w:rsidRPr="00575675">
        <w:rPr>
          <w:rFonts w:ascii="Times New Roman" w:hAnsi="Times New Roman" w:cs="Times New Roman"/>
        </w:rPr>
        <w:t>p. z o.</w:t>
      </w:r>
      <w:r w:rsidR="00E8076D" w:rsidRPr="00575675">
        <w:rPr>
          <w:rFonts w:ascii="Times New Roman" w:hAnsi="Times New Roman" w:cs="Times New Roman"/>
        </w:rPr>
        <w:t xml:space="preserve"> </w:t>
      </w:r>
      <w:r w:rsidRPr="00575675">
        <w:rPr>
          <w:rFonts w:ascii="Times New Roman" w:hAnsi="Times New Roman" w:cs="Times New Roman"/>
        </w:rPr>
        <w:t>o. projektu</w:t>
      </w:r>
      <w:r w:rsidR="00BD2339" w:rsidRPr="00575675">
        <w:rPr>
          <w:rFonts w:ascii="Times New Roman" w:hAnsi="Times New Roman" w:cs="Times New Roman"/>
        </w:rPr>
        <w:t xml:space="preserve"> „</w:t>
      </w:r>
      <w:r w:rsidR="002710E4" w:rsidRPr="00575675">
        <w:rPr>
          <w:rFonts w:ascii="Times New Roman" w:hAnsi="Times New Roman" w:cs="Times New Roman"/>
        </w:rPr>
        <w:t xml:space="preserve">Wdrożenie w firmie 3D </w:t>
      </w:r>
      <w:proofErr w:type="spellStart"/>
      <w:r w:rsidR="002710E4" w:rsidRPr="00575675">
        <w:rPr>
          <w:rFonts w:ascii="Times New Roman" w:hAnsi="Times New Roman" w:cs="Times New Roman"/>
        </w:rPr>
        <w:t>Designers</w:t>
      </w:r>
      <w:proofErr w:type="spellEnd"/>
      <w:r w:rsidR="002710E4" w:rsidRPr="00575675">
        <w:rPr>
          <w:rFonts w:ascii="Times New Roman" w:hAnsi="Times New Roman" w:cs="Times New Roman"/>
        </w:rPr>
        <w:t xml:space="preserve"> Sp. z o.o. systemu B2B automatyzującego procesy współpracy z Partnerami w obszarze druku 3D.</w:t>
      </w:r>
      <w:r w:rsidR="00BD2339" w:rsidRPr="00575675">
        <w:rPr>
          <w:rFonts w:ascii="Times New Roman" w:hAnsi="Times New Roman" w:cs="Times New Roman"/>
        </w:rPr>
        <w:t>”</w:t>
      </w:r>
      <w:r w:rsidRPr="00575675">
        <w:rPr>
          <w:rFonts w:ascii="Times New Roman" w:hAnsi="Times New Roman" w:cs="Times New Roman"/>
        </w:rPr>
        <w:t xml:space="preserve"> </w:t>
      </w:r>
      <w:r w:rsidR="00960CFE" w:rsidRPr="00575675">
        <w:rPr>
          <w:rFonts w:ascii="Times New Roman" w:hAnsi="Times New Roman" w:cs="Times New Roman"/>
        </w:rPr>
        <w:t>w ramach działania 8.2 „Wspieranie wdrażania ele</w:t>
      </w:r>
      <w:r w:rsidR="002710E4" w:rsidRPr="00575675">
        <w:rPr>
          <w:rFonts w:ascii="Times New Roman" w:hAnsi="Times New Roman" w:cs="Times New Roman"/>
        </w:rPr>
        <w:t xml:space="preserve">ktronicznego biznesu typu B2B” </w:t>
      </w:r>
      <w:r w:rsidR="00960CFE" w:rsidRPr="00575675">
        <w:rPr>
          <w:rFonts w:ascii="Times New Roman" w:hAnsi="Times New Roman" w:cs="Times New Roman"/>
        </w:rPr>
        <w:t>Programu Operacyjnego Innowacyjna Gospodarka, 2007-2013, zwracamy się z prośbą o przedstawienie Państwa oferty na:</w:t>
      </w:r>
    </w:p>
    <w:p w14:paraId="641DFEED" w14:textId="2A8FF120" w:rsidR="00215263" w:rsidRPr="00575675" w:rsidRDefault="002710E4" w:rsidP="00332400">
      <w:pPr>
        <w:jc w:val="both"/>
        <w:rPr>
          <w:rFonts w:ascii="Times New Roman" w:hAnsi="Times New Roman" w:cs="Times New Roman"/>
          <w:b/>
        </w:rPr>
      </w:pPr>
      <w:r w:rsidRPr="00575675">
        <w:rPr>
          <w:rFonts w:ascii="Times New Roman" w:hAnsi="Times New Roman" w:cs="Times New Roman"/>
          <w:b/>
        </w:rPr>
        <w:t>I</w:t>
      </w:r>
      <w:r w:rsidR="00215263" w:rsidRPr="00575675">
        <w:rPr>
          <w:rFonts w:ascii="Times New Roman" w:hAnsi="Times New Roman" w:cs="Times New Roman"/>
          <w:b/>
        </w:rPr>
        <w:t>. Przedmiot zamówienia</w:t>
      </w:r>
    </w:p>
    <w:p w14:paraId="33238F03" w14:textId="77777777" w:rsidR="005C649F" w:rsidRDefault="005C649F" w:rsidP="00332400">
      <w:pPr>
        <w:jc w:val="both"/>
        <w:rPr>
          <w:rFonts w:ascii="Times New Roman" w:hAnsi="Times New Roman" w:cs="Times New Roman"/>
          <w:highlight w:val="yellow"/>
        </w:rPr>
      </w:pPr>
    </w:p>
    <w:p w14:paraId="76324373" w14:textId="3AA6D632" w:rsidR="005C649F" w:rsidRDefault="005C649F" w:rsidP="005C649F">
      <w:pPr>
        <w:jc w:val="both"/>
        <w:rPr>
          <w:rFonts w:ascii="Times New Roman" w:hAnsi="Times New Roman" w:cs="Times New Roman"/>
        </w:rPr>
      </w:pPr>
      <w:r w:rsidRPr="005C649F">
        <w:rPr>
          <w:rFonts w:ascii="Times New Roman" w:hAnsi="Times New Roman" w:cs="Times New Roman"/>
        </w:rPr>
        <w:t>W ramach projektu Wnioskodawca stworzy system</w:t>
      </w:r>
      <w:r w:rsidR="00664017">
        <w:rPr>
          <w:rFonts w:ascii="Times New Roman" w:hAnsi="Times New Roman" w:cs="Times New Roman"/>
        </w:rPr>
        <w:t xml:space="preserve"> </w:t>
      </w:r>
      <w:r w:rsidRPr="005C649F">
        <w:rPr>
          <w:rFonts w:ascii="Times New Roman" w:hAnsi="Times New Roman" w:cs="Times New Roman"/>
        </w:rPr>
        <w:t>zarzadzania produkcja obiektów trójwymiarowych</w:t>
      </w:r>
      <w:r w:rsidR="00664017">
        <w:rPr>
          <w:rFonts w:ascii="Times New Roman" w:hAnsi="Times New Roman" w:cs="Times New Roman"/>
        </w:rPr>
        <w:t xml:space="preserve"> </w:t>
      </w:r>
      <w:r w:rsidRPr="005C649F">
        <w:rPr>
          <w:rFonts w:ascii="Times New Roman" w:hAnsi="Times New Roman" w:cs="Times New Roman"/>
        </w:rPr>
        <w:t xml:space="preserve">(drukowanie 3D), </w:t>
      </w:r>
      <w:r w:rsidR="00664017" w:rsidRPr="005C649F">
        <w:rPr>
          <w:rFonts w:ascii="Times New Roman" w:hAnsi="Times New Roman" w:cs="Times New Roman"/>
        </w:rPr>
        <w:t>umożliwiający</w:t>
      </w:r>
      <w:r w:rsidRPr="005C649F">
        <w:rPr>
          <w:rFonts w:ascii="Times New Roman" w:hAnsi="Times New Roman" w:cs="Times New Roman"/>
        </w:rPr>
        <w:t xml:space="preserve"> </w:t>
      </w:r>
      <w:r w:rsidR="00664017" w:rsidRPr="005C649F">
        <w:rPr>
          <w:rFonts w:ascii="Times New Roman" w:hAnsi="Times New Roman" w:cs="Times New Roman"/>
        </w:rPr>
        <w:t>obsługę</w:t>
      </w:r>
      <w:r w:rsidRPr="005C649F">
        <w:rPr>
          <w:rFonts w:ascii="Times New Roman" w:hAnsi="Times New Roman" w:cs="Times New Roman"/>
        </w:rPr>
        <w:t xml:space="preserve"> </w:t>
      </w:r>
      <w:r w:rsidR="00664017" w:rsidRPr="005C649F">
        <w:rPr>
          <w:rFonts w:ascii="Times New Roman" w:hAnsi="Times New Roman" w:cs="Times New Roman"/>
        </w:rPr>
        <w:t>zleceń</w:t>
      </w:r>
      <w:r w:rsidRPr="005C649F">
        <w:rPr>
          <w:rFonts w:ascii="Times New Roman" w:hAnsi="Times New Roman" w:cs="Times New Roman"/>
        </w:rPr>
        <w:t>,</w:t>
      </w:r>
      <w:r w:rsidR="00664017">
        <w:rPr>
          <w:rFonts w:ascii="Times New Roman" w:hAnsi="Times New Roman" w:cs="Times New Roman"/>
        </w:rPr>
        <w:t xml:space="preserve"> </w:t>
      </w:r>
      <w:r w:rsidRPr="005C649F">
        <w:rPr>
          <w:rFonts w:ascii="Times New Roman" w:hAnsi="Times New Roman" w:cs="Times New Roman"/>
        </w:rPr>
        <w:t xml:space="preserve">realizacje wydruków 3D i </w:t>
      </w:r>
      <w:r w:rsidR="00664017" w:rsidRPr="005C649F">
        <w:rPr>
          <w:rFonts w:ascii="Times New Roman" w:hAnsi="Times New Roman" w:cs="Times New Roman"/>
        </w:rPr>
        <w:t>wysyłkę</w:t>
      </w:r>
      <w:r w:rsidRPr="005C649F">
        <w:rPr>
          <w:rFonts w:ascii="Times New Roman" w:hAnsi="Times New Roman" w:cs="Times New Roman"/>
        </w:rPr>
        <w:t xml:space="preserve"> wydrukowanych na</w:t>
      </w:r>
      <w:r w:rsidR="00664017">
        <w:rPr>
          <w:rFonts w:ascii="Times New Roman" w:hAnsi="Times New Roman" w:cs="Times New Roman"/>
        </w:rPr>
        <w:t xml:space="preserve"> </w:t>
      </w:r>
      <w:r w:rsidRPr="005C649F">
        <w:rPr>
          <w:rFonts w:ascii="Times New Roman" w:hAnsi="Times New Roman" w:cs="Times New Roman"/>
        </w:rPr>
        <w:t>zlecenie obiektów 3D do odbiorców.</w:t>
      </w:r>
      <w:r w:rsidR="00664017">
        <w:rPr>
          <w:rFonts w:ascii="Times New Roman" w:hAnsi="Times New Roman" w:cs="Times New Roman"/>
        </w:rPr>
        <w:t xml:space="preserve"> </w:t>
      </w:r>
      <w:r w:rsidRPr="005C649F">
        <w:rPr>
          <w:rFonts w:ascii="Times New Roman" w:hAnsi="Times New Roman" w:cs="Times New Roman"/>
        </w:rPr>
        <w:t xml:space="preserve">Wnioskodawca pozyska Partnerów </w:t>
      </w:r>
      <w:r w:rsidR="00664017" w:rsidRPr="005C649F">
        <w:rPr>
          <w:rFonts w:ascii="Times New Roman" w:hAnsi="Times New Roman" w:cs="Times New Roman"/>
        </w:rPr>
        <w:t>zlecających</w:t>
      </w:r>
      <w:r w:rsidRPr="005C649F">
        <w:rPr>
          <w:rFonts w:ascii="Times New Roman" w:hAnsi="Times New Roman" w:cs="Times New Roman"/>
        </w:rPr>
        <w:t xml:space="preserve"> </w:t>
      </w:r>
      <w:r w:rsidR="00664017" w:rsidRPr="005C649F">
        <w:rPr>
          <w:rFonts w:ascii="Times New Roman" w:hAnsi="Times New Roman" w:cs="Times New Roman"/>
        </w:rPr>
        <w:t>usługę</w:t>
      </w:r>
      <w:r w:rsidR="00664017">
        <w:rPr>
          <w:rFonts w:ascii="Times New Roman" w:hAnsi="Times New Roman" w:cs="Times New Roman"/>
        </w:rPr>
        <w:t xml:space="preserve"> </w:t>
      </w:r>
      <w:r w:rsidRPr="005C649F">
        <w:rPr>
          <w:rFonts w:ascii="Times New Roman" w:hAnsi="Times New Roman" w:cs="Times New Roman"/>
        </w:rPr>
        <w:t xml:space="preserve">druku obiektów 3D </w:t>
      </w:r>
      <w:r w:rsidR="00664017" w:rsidRPr="005C649F">
        <w:rPr>
          <w:rFonts w:ascii="Times New Roman" w:hAnsi="Times New Roman" w:cs="Times New Roman"/>
        </w:rPr>
        <w:t>zapewniając</w:t>
      </w:r>
      <w:r w:rsidRPr="005C649F">
        <w:rPr>
          <w:rFonts w:ascii="Times New Roman" w:hAnsi="Times New Roman" w:cs="Times New Roman"/>
        </w:rPr>
        <w:t xml:space="preserve"> im w modelu SaaS</w:t>
      </w:r>
      <w:r w:rsidR="00664017">
        <w:rPr>
          <w:rFonts w:ascii="Times New Roman" w:hAnsi="Times New Roman" w:cs="Times New Roman"/>
        </w:rPr>
        <w:t xml:space="preserve"> </w:t>
      </w:r>
      <w:r w:rsidR="00664017" w:rsidRPr="005C649F">
        <w:rPr>
          <w:rFonts w:ascii="Times New Roman" w:hAnsi="Times New Roman" w:cs="Times New Roman"/>
        </w:rPr>
        <w:t>dostęp</w:t>
      </w:r>
      <w:r w:rsidRPr="005C649F">
        <w:rPr>
          <w:rFonts w:ascii="Times New Roman" w:hAnsi="Times New Roman" w:cs="Times New Roman"/>
        </w:rPr>
        <w:t xml:space="preserve"> do systemu B2B, a przez to kompleksowa</w:t>
      </w:r>
      <w:r w:rsidR="00664017">
        <w:rPr>
          <w:rFonts w:ascii="Times New Roman" w:hAnsi="Times New Roman" w:cs="Times New Roman"/>
        </w:rPr>
        <w:t xml:space="preserve"> </w:t>
      </w:r>
      <w:r w:rsidR="00664017" w:rsidRPr="005C649F">
        <w:rPr>
          <w:rFonts w:ascii="Times New Roman" w:hAnsi="Times New Roman" w:cs="Times New Roman"/>
        </w:rPr>
        <w:t>obsługę</w:t>
      </w:r>
      <w:r w:rsidRPr="005C649F">
        <w:rPr>
          <w:rFonts w:ascii="Times New Roman" w:hAnsi="Times New Roman" w:cs="Times New Roman"/>
        </w:rPr>
        <w:t xml:space="preserve"> zarzadzania harmonogramem prac, wyceny</w:t>
      </w:r>
      <w:r w:rsidR="00664017">
        <w:rPr>
          <w:rFonts w:ascii="Times New Roman" w:hAnsi="Times New Roman" w:cs="Times New Roman"/>
        </w:rPr>
        <w:t xml:space="preserve"> </w:t>
      </w:r>
      <w:r w:rsidR="00664017" w:rsidRPr="005C649F">
        <w:rPr>
          <w:rFonts w:ascii="Times New Roman" w:hAnsi="Times New Roman" w:cs="Times New Roman"/>
        </w:rPr>
        <w:t>zleceń</w:t>
      </w:r>
      <w:r w:rsidRPr="005C649F">
        <w:rPr>
          <w:rFonts w:ascii="Times New Roman" w:hAnsi="Times New Roman" w:cs="Times New Roman"/>
        </w:rPr>
        <w:t xml:space="preserve">, obsługi </w:t>
      </w:r>
      <w:r w:rsidR="00664017" w:rsidRPr="005C649F">
        <w:rPr>
          <w:rFonts w:ascii="Times New Roman" w:hAnsi="Times New Roman" w:cs="Times New Roman"/>
        </w:rPr>
        <w:t>zleceń</w:t>
      </w:r>
      <w:r w:rsidRPr="005C649F">
        <w:rPr>
          <w:rFonts w:ascii="Times New Roman" w:hAnsi="Times New Roman" w:cs="Times New Roman"/>
        </w:rPr>
        <w:t>, procesu akceptacji zmian,</w:t>
      </w:r>
      <w:r w:rsidR="00664017">
        <w:rPr>
          <w:rFonts w:ascii="Times New Roman" w:hAnsi="Times New Roman" w:cs="Times New Roman"/>
        </w:rPr>
        <w:t xml:space="preserve"> </w:t>
      </w:r>
      <w:r w:rsidR="00664017" w:rsidRPr="005C649F">
        <w:rPr>
          <w:rFonts w:ascii="Times New Roman" w:hAnsi="Times New Roman" w:cs="Times New Roman"/>
        </w:rPr>
        <w:t>śledzenia</w:t>
      </w:r>
      <w:r w:rsidRPr="005C649F">
        <w:rPr>
          <w:rFonts w:ascii="Times New Roman" w:hAnsi="Times New Roman" w:cs="Times New Roman"/>
        </w:rPr>
        <w:t xml:space="preserve"> stadium produkcji, </w:t>
      </w:r>
      <w:r w:rsidR="00664017" w:rsidRPr="005C649F">
        <w:rPr>
          <w:rFonts w:ascii="Times New Roman" w:hAnsi="Times New Roman" w:cs="Times New Roman"/>
        </w:rPr>
        <w:t>płatności</w:t>
      </w:r>
      <w:r w:rsidRPr="005C649F">
        <w:rPr>
          <w:rFonts w:ascii="Times New Roman" w:hAnsi="Times New Roman" w:cs="Times New Roman"/>
        </w:rPr>
        <w:t xml:space="preserve"> i</w:t>
      </w:r>
      <w:r w:rsidR="00664017">
        <w:rPr>
          <w:rFonts w:ascii="Times New Roman" w:hAnsi="Times New Roman" w:cs="Times New Roman"/>
        </w:rPr>
        <w:t xml:space="preserve"> </w:t>
      </w:r>
      <w:r w:rsidR="00664017" w:rsidRPr="005C649F">
        <w:rPr>
          <w:rFonts w:ascii="Times New Roman" w:hAnsi="Times New Roman" w:cs="Times New Roman"/>
        </w:rPr>
        <w:t>rozliczeń</w:t>
      </w:r>
      <w:r w:rsidRPr="005C649F">
        <w:rPr>
          <w:rFonts w:ascii="Times New Roman" w:hAnsi="Times New Roman" w:cs="Times New Roman"/>
        </w:rPr>
        <w:t>. W obszarze samego zarzadzania produkcja</w:t>
      </w:r>
      <w:r w:rsidR="00664017">
        <w:rPr>
          <w:rFonts w:ascii="Times New Roman" w:hAnsi="Times New Roman" w:cs="Times New Roman"/>
        </w:rPr>
        <w:t xml:space="preserve"> </w:t>
      </w:r>
      <w:r w:rsidRPr="005C649F">
        <w:rPr>
          <w:rFonts w:ascii="Times New Roman" w:hAnsi="Times New Roman" w:cs="Times New Roman"/>
        </w:rPr>
        <w:t xml:space="preserve">obiektów 3D system B2B </w:t>
      </w:r>
      <w:r w:rsidR="00664017" w:rsidRPr="005C649F">
        <w:rPr>
          <w:rFonts w:ascii="Times New Roman" w:hAnsi="Times New Roman" w:cs="Times New Roman"/>
        </w:rPr>
        <w:t>będzie</w:t>
      </w:r>
      <w:r w:rsidRPr="005C649F">
        <w:rPr>
          <w:rFonts w:ascii="Times New Roman" w:hAnsi="Times New Roman" w:cs="Times New Roman"/>
        </w:rPr>
        <w:t xml:space="preserve"> odpowiedzialny za</w:t>
      </w:r>
      <w:r w:rsidR="00664017">
        <w:rPr>
          <w:rFonts w:ascii="Times New Roman" w:hAnsi="Times New Roman" w:cs="Times New Roman"/>
        </w:rPr>
        <w:t xml:space="preserve"> </w:t>
      </w:r>
      <w:r w:rsidRPr="005C649F">
        <w:rPr>
          <w:rFonts w:ascii="Times New Roman" w:hAnsi="Times New Roman" w:cs="Times New Roman"/>
        </w:rPr>
        <w:t xml:space="preserve">kolejkowanie </w:t>
      </w:r>
      <w:r w:rsidR="00664017" w:rsidRPr="005C649F">
        <w:rPr>
          <w:rFonts w:ascii="Times New Roman" w:hAnsi="Times New Roman" w:cs="Times New Roman"/>
        </w:rPr>
        <w:t>zamówień</w:t>
      </w:r>
      <w:r w:rsidRPr="005C649F">
        <w:rPr>
          <w:rFonts w:ascii="Times New Roman" w:hAnsi="Times New Roman" w:cs="Times New Roman"/>
        </w:rPr>
        <w:t xml:space="preserve">, </w:t>
      </w:r>
      <w:r w:rsidR="00664017" w:rsidRPr="005C649F">
        <w:rPr>
          <w:rFonts w:ascii="Times New Roman" w:hAnsi="Times New Roman" w:cs="Times New Roman"/>
        </w:rPr>
        <w:t>zarządzenie</w:t>
      </w:r>
      <w:r w:rsidRPr="005C649F">
        <w:rPr>
          <w:rFonts w:ascii="Times New Roman" w:hAnsi="Times New Roman" w:cs="Times New Roman"/>
        </w:rPr>
        <w:t xml:space="preserve"> procesem</w:t>
      </w:r>
      <w:r w:rsidR="00664017">
        <w:rPr>
          <w:rFonts w:ascii="Times New Roman" w:hAnsi="Times New Roman" w:cs="Times New Roman"/>
        </w:rPr>
        <w:t xml:space="preserve"> </w:t>
      </w:r>
      <w:r w:rsidRPr="005C649F">
        <w:rPr>
          <w:rFonts w:ascii="Times New Roman" w:hAnsi="Times New Roman" w:cs="Times New Roman"/>
        </w:rPr>
        <w:t>obróbki obiektów, kolekcjonowanie,</w:t>
      </w:r>
      <w:r w:rsidR="00664017">
        <w:rPr>
          <w:rFonts w:ascii="Times New Roman" w:hAnsi="Times New Roman" w:cs="Times New Roman"/>
        </w:rPr>
        <w:t xml:space="preserve"> </w:t>
      </w:r>
      <w:r w:rsidR="00664017" w:rsidRPr="005C649F">
        <w:rPr>
          <w:rFonts w:ascii="Times New Roman" w:hAnsi="Times New Roman" w:cs="Times New Roman"/>
        </w:rPr>
        <w:t>logistykę</w:t>
      </w:r>
      <w:r w:rsidRPr="005C649F">
        <w:rPr>
          <w:rFonts w:ascii="Times New Roman" w:hAnsi="Times New Roman" w:cs="Times New Roman"/>
        </w:rPr>
        <w:t xml:space="preserve">/magazyn, </w:t>
      </w:r>
      <w:r w:rsidR="00664017" w:rsidRPr="005C649F">
        <w:rPr>
          <w:rFonts w:ascii="Times New Roman" w:hAnsi="Times New Roman" w:cs="Times New Roman"/>
        </w:rPr>
        <w:t>wysyłkę</w:t>
      </w:r>
      <w:r w:rsidRPr="005C649F">
        <w:rPr>
          <w:rFonts w:ascii="Times New Roman" w:hAnsi="Times New Roman" w:cs="Times New Roman"/>
        </w:rPr>
        <w:t xml:space="preserve">, </w:t>
      </w:r>
      <w:r w:rsidR="00664017" w:rsidRPr="005C649F">
        <w:rPr>
          <w:rFonts w:ascii="Times New Roman" w:hAnsi="Times New Roman" w:cs="Times New Roman"/>
        </w:rPr>
        <w:t>płatności</w:t>
      </w:r>
      <w:r w:rsidRPr="005C649F">
        <w:rPr>
          <w:rFonts w:ascii="Times New Roman" w:hAnsi="Times New Roman" w:cs="Times New Roman"/>
        </w:rPr>
        <w:t>, rozliczenia</w:t>
      </w:r>
      <w:r w:rsidR="00664017">
        <w:rPr>
          <w:rFonts w:ascii="Times New Roman" w:hAnsi="Times New Roman" w:cs="Times New Roman"/>
        </w:rPr>
        <w:t xml:space="preserve"> </w:t>
      </w:r>
      <w:r w:rsidRPr="005C649F">
        <w:rPr>
          <w:rFonts w:ascii="Times New Roman" w:hAnsi="Times New Roman" w:cs="Times New Roman"/>
        </w:rPr>
        <w:t xml:space="preserve">i faktury, reklamacje, jak </w:t>
      </w:r>
      <w:r w:rsidR="00664017" w:rsidRPr="005C649F">
        <w:rPr>
          <w:rFonts w:ascii="Times New Roman" w:hAnsi="Times New Roman" w:cs="Times New Roman"/>
        </w:rPr>
        <w:t>również</w:t>
      </w:r>
      <w:r w:rsidRPr="005C649F">
        <w:rPr>
          <w:rFonts w:ascii="Times New Roman" w:hAnsi="Times New Roman" w:cs="Times New Roman"/>
        </w:rPr>
        <w:t xml:space="preserve"> optymalizacje</w:t>
      </w:r>
      <w:r w:rsidR="00664017">
        <w:rPr>
          <w:rFonts w:ascii="Times New Roman" w:hAnsi="Times New Roman" w:cs="Times New Roman"/>
        </w:rPr>
        <w:t xml:space="preserve"> </w:t>
      </w:r>
      <w:r w:rsidRPr="005C649F">
        <w:rPr>
          <w:rFonts w:ascii="Times New Roman" w:hAnsi="Times New Roman" w:cs="Times New Roman"/>
        </w:rPr>
        <w:t>wykorzystania materiału i czasu pracy maszyn (tj.</w:t>
      </w:r>
      <w:r w:rsidR="00664017">
        <w:rPr>
          <w:rFonts w:ascii="Times New Roman" w:hAnsi="Times New Roman" w:cs="Times New Roman"/>
        </w:rPr>
        <w:t xml:space="preserve"> </w:t>
      </w:r>
      <w:r w:rsidRPr="005C649F">
        <w:rPr>
          <w:rFonts w:ascii="Times New Roman" w:hAnsi="Times New Roman" w:cs="Times New Roman"/>
        </w:rPr>
        <w:t>drukarek 3D).</w:t>
      </w:r>
      <w:r w:rsidR="00664017">
        <w:rPr>
          <w:rFonts w:ascii="Times New Roman" w:hAnsi="Times New Roman" w:cs="Times New Roman"/>
        </w:rPr>
        <w:t xml:space="preserve"> </w:t>
      </w:r>
      <w:r w:rsidRPr="005C649F">
        <w:rPr>
          <w:rFonts w:ascii="Times New Roman" w:hAnsi="Times New Roman" w:cs="Times New Roman"/>
        </w:rPr>
        <w:t xml:space="preserve">W efekcie pozyskani Partnerzy </w:t>
      </w:r>
      <w:r w:rsidR="00664017">
        <w:rPr>
          <w:rFonts w:ascii="Times New Roman" w:hAnsi="Times New Roman" w:cs="Times New Roman"/>
        </w:rPr>
        <w:t xml:space="preserve">otrzymają </w:t>
      </w:r>
      <w:r w:rsidRPr="005C649F">
        <w:rPr>
          <w:rFonts w:ascii="Times New Roman" w:hAnsi="Times New Roman" w:cs="Times New Roman"/>
        </w:rPr>
        <w:t xml:space="preserve">kompleksowe </w:t>
      </w:r>
      <w:r w:rsidR="00664017" w:rsidRPr="005C649F">
        <w:rPr>
          <w:rFonts w:ascii="Times New Roman" w:hAnsi="Times New Roman" w:cs="Times New Roman"/>
        </w:rPr>
        <w:t>narzędzie</w:t>
      </w:r>
      <w:r w:rsidRPr="005C649F">
        <w:rPr>
          <w:rFonts w:ascii="Times New Roman" w:hAnsi="Times New Roman" w:cs="Times New Roman"/>
        </w:rPr>
        <w:t xml:space="preserve"> SaaS, </w:t>
      </w:r>
      <w:r w:rsidR="00664017" w:rsidRPr="005C649F">
        <w:rPr>
          <w:rFonts w:ascii="Times New Roman" w:hAnsi="Times New Roman" w:cs="Times New Roman"/>
        </w:rPr>
        <w:t>dzięki</w:t>
      </w:r>
      <w:r w:rsidRPr="005C649F">
        <w:rPr>
          <w:rFonts w:ascii="Times New Roman" w:hAnsi="Times New Roman" w:cs="Times New Roman"/>
        </w:rPr>
        <w:t xml:space="preserve"> któremu </w:t>
      </w:r>
      <w:r w:rsidR="00664017">
        <w:rPr>
          <w:rFonts w:ascii="Times New Roman" w:hAnsi="Times New Roman" w:cs="Times New Roman"/>
        </w:rPr>
        <w:t xml:space="preserve">będą </w:t>
      </w:r>
      <w:r w:rsidRPr="005C649F">
        <w:rPr>
          <w:rFonts w:ascii="Times New Roman" w:hAnsi="Times New Roman" w:cs="Times New Roman"/>
        </w:rPr>
        <w:t xml:space="preserve">mogli </w:t>
      </w:r>
      <w:r w:rsidR="00664017" w:rsidRPr="005C649F">
        <w:rPr>
          <w:rFonts w:ascii="Times New Roman" w:hAnsi="Times New Roman" w:cs="Times New Roman"/>
        </w:rPr>
        <w:t>zlecać</w:t>
      </w:r>
      <w:r w:rsidRPr="005C649F">
        <w:rPr>
          <w:rFonts w:ascii="Times New Roman" w:hAnsi="Times New Roman" w:cs="Times New Roman"/>
        </w:rPr>
        <w:t xml:space="preserve"> Wnioskodawcy wydruk własnych lub</w:t>
      </w:r>
      <w:r w:rsidR="00664017">
        <w:rPr>
          <w:rFonts w:ascii="Times New Roman" w:hAnsi="Times New Roman" w:cs="Times New Roman"/>
        </w:rPr>
        <w:t xml:space="preserve"> </w:t>
      </w:r>
      <w:r w:rsidRPr="005C649F">
        <w:rPr>
          <w:rFonts w:ascii="Times New Roman" w:hAnsi="Times New Roman" w:cs="Times New Roman"/>
        </w:rPr>
        <w:t>pozyskanych na rynku obiektów 3D. Wnioskodawca</w:t>
      </w:r>
      <w:r w:rsidR="00664017">
        <w:rPr>
          <w:rFonts w:ascii="Times New Roman" w:hAnsi="Times New Roman" w:cs="Times New Roman"/>
        </w:rPr>
        <w:t xml:space="preserve"> </w:t>
      </w:r>
      <w:r w:rsidRPr="005C649F">
        <w:rPr>
          <w:rFonts w:ascii="Times New Roman" w:hAnsi="Times New Roman" w:cs="Times New Roman"/>
        </w:rPr>
        <w:t xml:space="preserve">planuje </w:t>
      </w:r>
      <w:r w:rsidR="00664017" w:rsidRPr="005C649F">
        <w:rPr>
          <w:rFonts w:ascii="Times New Roman" w:hAnsi="Times New Roman" w:cs="Times New Roman"/>
        </w:rPr>
        <w:t>również</w:t>
      </w:r>
      <w:r w:rsidRPr="005C649F">
        <w:rPr>
          <w:rFonts w:ascii="Times New Roman" w:hAnsi="Times New Roman" w:cs="Times New Roman"/>
        </w:rPr>
        <w:t xml:space="preserve"> </w:t>
      </w:r>
      <w:r w:rsidR="00664017" w:rsidRPr="005C649F">
        <w:rPr>
          <w:rFonts w:ascii="Times New Roman" w:hAnsi="Times New Roman" w:cs="Times New Roman"/>
        </w:rPr>
        <w:t>nawiązać</w:t>
      </w:r>
      <w:r w:rsidRPr="005C649F">
        <w:rPr>
          <w:rFonts w:ascii="Times New Roman" w:hAnsi="Times New Roman" w:cs="Times New Roman"/>
        </w:rPr>
        <w:t xml:space="preserve"> współprace ze sklepami</w:t>
      </w:r>
      <w:r w:rsidR="00664017">
        <w:rPr>
          <w:rFonts w:ascii="Times New Roman" w:hAnsi="Times New Roman" w:cs="Times New Roman"/>
        </w:rPr>
        <w:t xml:space="preserve"> </w:t>
      </w:r>
      <w:r w:rsidRPr="005C649F">
        <w:rPr>
          <w:rFonts w:ascii="Times New Roman" w:hAnsi="Times New Roman" w:cs="Times New Roman"/>
        </w:rPr>
        <w:t xml:space="preserve">internetowymi </w:t>
      </w:r>
      <w:r w:rsidR="00664017" w:rsidRPr="005C649F">
        <w:rPr>
          <w:rFonts w:ascii="Times New Roman" w:hAnsi="Times New Roman" w:cs="Times New Roman"/>
        </w:rPr>
        <w:t>specjalizującymi</w:t>
      </w:r>
      <w:r w:rsidRPr="005C649F">
        <w:rPr>
          <w:rFonts w:ascii="Times New Roman" w:hAnsi="Times New Roman" w:cs="Times New Roman"/>
        </w:rPr>
        <w:t xml:space="preserve"> </w:t>
      </w:r>
      <w:r w:rsidR="00664017" w:rsidRPr="005C649F">
        <w:rPr>
          <w:rFonts w:ascii="Times New Roman" w:hAnsi="Times New Roman" w:cs="Times New Roman"/>
        </w:rPr>
        <w:t>się</w:t>
      </w:r>
      <w:r w:rsidRPr="005C649F">
        <w:rPr>
          <w:rFonts w:ascii="Times New Roman" w:hAnsi="Times New Roman" w:cs="Times New Roman"/>
        </w:rPr>
        <w:t xml:space="preserve"> w </w:t>
      </w:r>
      <w:r w:rsidR="00664017">
        <w:rPr>
          <w:rFonts w:ascii="Times New Roman" w:hAnsi="Times New Roman" w:cs="Times New Roman"/>
        </w:rPr>
        <w:t xml:space="preserve">sprzedaży </w:t>
      </w:r>
      <w:r w:rsidRPr="005C649F">
        <w:rPr>
          <w:rFonts w:ascii="Times New Roman" w:hAnsi="Times New Roman" w:cs="Times New Roman"/>
        </w:rPr>
        <w:t>modeli 3D w celu obsługi masowych wydruków na ich</w:t>
      </w:r>
      <w:r w:rsidR="00664017">
        <w:rPr>
          <w:rFonts w:ascii="Times New Roman" w:hAnsi="Times New Roman" w:cs="Times New Roman"/>
        </w:rPr>
        <w:t xml:space="preserve"> </w:t>
      </w:r>
      <w:r w:rsidRPr="005C649F">
        <w:rPr>
          <w:rFonts w:ascii="Times New Roman" w:hAnsi="Times New Roman" w:cs="Times New Roman"/>
        </w:rPr>
        <w:t>zamówienie.</w:t>
      </w:r>
      <w:r w:rsidR="00664017">
        <w:rPr>
          <w:rFonts w:ascii="Times New Roman" w:hAnsi="Times New Roman" w:cs="Times New Roman"/>
        </w:rPr>
        <w:t xml:space="preserve"> </w:t>
      </w:r>
      <w:r w:rsidRPr="005C649F">
        <w:rPr>
          <w:rFonts w:ascii="Times New Roman" w:hAnsi="Times New Roman" w:cs="Times New Roman"/>
        </w:rPr>
        <w:t>Na bazie otrzymanych od Partnera danych w formie</w:t>
      </w:r>
      <w:r w:rsidR="00664017">
        <w:rPr>
          <w:rFonts w:ascii="Times New Roman" w:hAnsi="Times New Roman" w:cs="Times New Roman"/>
        </w:rPr>
        <w:t xml:space="preserve"> </w:t>
      </w:r>
      <w:r w:rsidRPr="005C649F">
        <w:rPr>
          <w:rFonts w:ascii="Times New Roman" w:hAnsi="Times New Roman" w:cs="Times New Roman"/>
        </w:rPr>
        <w:t>cyfrowej Wnioskodawca wydrukuje zamówiony obiekt i</w:t>
      </w:r>
      <w:r w:rsidR="00664017">
        <w:rPr>
          <w:rFonts w:ascii="Times New Roman" w:hAnsi="Times New Roman" w:cs="Times New Roman"/>
        </w:rPr>
        <w:t xml:space="preserve"> </w:t>
      </w:r>
      <w:r w:rsidR="00664017" w:rsidRPr="005C649F">
        <w:rPr>
          <w:rFonts w:ascii="Times New Roman" w:hAnsi="Times New Roman" w:cs="Times New Roman"/>
        </w:rPr>
        <w:t>prześle</w:t>
      </w:r>
      <w:r w:rsidRPr="005C649F">
        <w:rPr>
          <w:rFonts w:ascii="Times New Roman" w:hAnsi="Times New Roman" w:cs="Times New Roman"/>
        </w:rPr>
        <w:t xml:space="preserve"> </w:t>
      </w:r>
      <w:r w:rsidR="00664017" w:rsidRPr="005C649F">
        <w:rPr>
          <w:rFonts w:ascii="Times New Roman" w:hAnsi="Times New Roman" w:cs="Times New Roman"/>
        </w:rPr>
        <w:t>zamawiającemu</w:t>
      </w:r>
      <w:r w:rsidRPr="005C649F">
        <w:rPr>
          <w:rFonts w:ascii="Times New Roman" w:hAnsi="Times New Roman" w:cs="Times New Roman"/>
        </w:rPr>
        <w:t xml:space="preserve">. Partnerzy </w:t>
      </w:r>
      <w:r w:rsidR="00664017" w:rsidRPr="005C649F">
        <w:rPr>
          <w:rFonts w:ascii="Times New Roman" w:hAnsi="Times New Roman" w:cs="Times New Roman"/>
        </w:rPr>
        <w:t>będą</w:t>
      </w:r>
      <w:r w:rsidRPr="005C649F">
        <w:rPr>
          <w:rFonts w:ascii="Times New Roman" w:hAnsi="Times New Roman" w:cs="Times New Roman"/>
        </w:rPr>
        <w:t xml:space="preserve"> mieli</w:t>
      </w:r>
      <w:r w:rsidR="00664017">
        <w:rPr>
          <w:rFonts w:ascii="Times New Roman" w:hAnsi="Times New Roman" w:cs="Times New Roman"/>
        </w:rPr>
        <w:t xml:space="preserve"> </w:t>
      </w:r>
      <w:r w:rsidR="00664017" w:rsidRPr="005C649F">
        <w:rPr>
          <w:rFonts w:ascii="Times New Roman" w:hAnsi="Times New Roman" w:cs="Times New Roman"/>
        </w:rPr>
        <w:t>możliwość</w:t>
      </w:r>
      <w:r w:rsidRPr="005C649F">
        <w:rPr>
          <w:rFonts w:ascii="Times New Roman" w:hAnsi="Times New Roman" w:cs="Times New Roman"/>
        </w:rPr>
        <w:t xml:space="preserve"> </w:t>
      </w:r>
      <w:r w:rsidR="00664017" w:rsidRPr="005C649F">
        <w:rPr>
          <w:rFonts w:ascii="Times New Roman" w:hAnsi="Times New Roman" w:cs="Times New Roman"/>
        </w:rPr>
        <w:t>przeglądania</w:t>
      </w:r>
      <w:r w:rsidRPr="005C649F">
        <w:rPr>
          <w:rFonts w:ascii="Times New Roman" w:hAnsi="Times New Roman" w:cs="Times New Roman"/>
        </w:rPr>
        <w:t xml:space="preserve"> historii swoich </w:t>
      </w:r>
      <w:r w:rsidR="00664017" w:rsidRPr="005C649F">
        <w:rPr>
          <w:rFonts w:ascii="Times New Roman" w:hAnsi="Times New Roman" w:cs="Times New Roman"/>
        </w:rPr>
        <w:t>zamówień</w:t>
      </w:r>
      <w:r w:rsidRPr="005C649F">
        <w:rPr>
          <w:rFonts w:ascii="Times New Roman" w:hAnsi="Times New Roman" w:cs="Times New Roman"/>
        </w:rPr>
        <w:t>,</w:t>
      </w:r>
      <w:r w:rsidR="00664017">
        <w:rPr>
          <w:rFonts w:ascii="Times New Roman" w:hAnsi="Times New Roman" w:cs="Times New Roman"/>
        </w:rPr>
        <w:t xml:space="preserve"> </w:t>
      </w:r>
      <w:r w:rsidR="00664017" w:rsidRPr="005C649F">
        <w:rPr>
          <w:rFonts w:ascii="Times New Roman" w:hAnsi="Times New Roman" w:cs="Times New Roman"/>
        </w:rPr>
        <w:t>podglądu</w:t>
      </w:r>
      <w:r w:rsidRPr="005C649F">
        <w:rPr>
          <w:rFonts w:ascii="Times New Roman" w:hAnsi="Times New Roman" w:cs="Times New Roman"/>
        </w:rPr>
        <w:t xml:space="preserve"> stanu obecnych </w:t>
      </w:r>
      <w:r w:rsidR="00664017" w:rsidRPr="005C649F">
        <w:rPr>
          <w:rFonts w:ascii="Times New Roman" w:hAnsi="Times New Roman" w:cs="Times New Roman"/>
        </w:rPr>
        <w:t>zamówień</w:t>
      </w:r>
      <w:r w:rsidRPr="005C649F">
        <w:rPr>
          <w:rFonts w:ascii="Times New Roman" w:hAnsi="Times New Roman" w:cs="Times New Roman"/>
        </w:rPr>
        <w:t xml:space="preserve"> (ich statusu),</w:t>
      </w:r>
      <w:r w:rsidR="00664017">
        <w:rPr>
          <w:rFonts w:ascii="Times New Roman" w:hAnsi="Times New Roman" w:cs="Times New Roman"/>
        </w:rPr>
        <w:t xml:space="preserve"> </w:t>
      </w:r>
      <w:r w:rsidRPr="005C649F">
        <w:rPr>
          <w:rFonts w:ascii="Times New Roman" w:hAnsi="Times New Roman" w:cs="Times New Roman"/>
        </w:rPr>
        <w:t xml:space="preserve">modyfikowania </w:t>
      </w:r>
      <w:r w:rsidR="00664017" w:rsidRPr="005C649F">
        <w:rPr>
          <w:rFonts w:ascii="Times New Roman" w:hAnsi="Times New Roman" w:cs="Times New Roman"/>
        </w:rPr>
        <w:t>zamówień</w:t>
      </w:r>
      <w:r w:rsidRPr="005C649F">
        <w:rPr>
          <w:rFonts w:ascii="Times New Roman" w:hAnsi="Times New Roman" w:cs="Times New Roman"/>
        </w:rPr>
        <w:t>, edycji swoich danych,</w:t>
      </w:r>
      <w:r w:rsidR="00664017">
        <w:rPr>
          <w:rFonts w:ascii="Times New Roman" w:hAnsi="Times New Roman" w:cs="Times New Roman"/>
        </w:rPr>
        <w:t xml:space="preserve"> </w:t>
      </w:r>
      <w:r w:rsidRPr="005C649F">
        <w:rPr>
          <w:rFonts w:ascii="Times New Roman" w:hAnsi="Times New Roman" w:cs="Times New Roman"/>
        </w:rPr>
        <w:t xml:space="preserve">aktywacji </w:t>
      </w:r>
      <w:proofErr w:type="spellStart"/>
      <w:r w:rsidRPr="005C649F">
        <w:rPr>
          <w:rFonts w:ascii="Times New Roman" w:hAnsi="Times New Roman" w:cs="Times New Roman"/>
        </w:rPr>
        <w:t>newslettera</w:t>
      </w:r>
      <w:proofErr w:type="spellEnd"/>
      <w:r w:rsidRPr="005C649F">
        <w:rPr>
          <w:rFonts w:ascii="Times New Roman" w:hAnsi="Times New Roman" w:cs="Times New Roman"/>
        </w:rPr>
        <w:t xml:space="preserve">, aktywacji </w:t>
      </w:r>
      <w:r w:rsidR="00664017" w:rsidRPr="005C649F">
        <w:rPr>
          <w:rFonts w:ascii="Times New Roman" w:hAnsi="Times New Roman" w:cs="Times New Roman"/>
        </w:rPr>
        <w:t>powiadomień</w:t>
      </w:r>
      <w:r w:rsidRPr="005C649F">
        <w:rPr>
          <w:rFonts w:ascii="Times New Roman" w:hAnsi="Times New Roman" w:cs="Times New Roman"/>
        </w:rPr>
        <w:t xml:space="preserve"> o</w:t>
      </w:r>
      <w:r w:rsidR="00664017">
        <w:rPr>
          <w:rFonts w:ascii="Times New Roman" w:hAnsi="Times New Roman" w:cs="Times New Roman"/>
        </w:rPr>
        <w:t xml:space="preserve"> </w:t>
      </w:r>
      <w:r w:rsidRPr="005C649F">
        <w:rPr>
          <w:rFonts w:ascii="Times New Roman" w:hAnsi="Times New Roman" w:cs="Times New Roman"/>
        </w:rPr>
        <w:t>produktach i usługach dodatkowych.</w:t>
      </w:r>
    </w:p>
    <w:p w14:paraId="4EDAABAB" w14:textId="27341FB3" w:rsidR="00664017" w:rsidRDefault="00664017" w:rsidP="00664017">
      <w:pPr>
        <w:jc w:val="both"/>
        <w:rPr>
          <w:rFonts w:ascii="Times New Roman" w:hAnsi="Times New Roman" w:cs="Times New Roman"/>
        </w:rPr>
      </w:pPr>
      <w:r w:rsidRPr="00664017">
        <w:rPr>
          <w:rFonts w:ascii="Times New Roman" w:hAnsi="Times New Roman" w:cs="Times New Roman"/>
        </w:rPr>
        <w:t xml:space="preserve">System </w:t>
      </w:r>
      <w:r>
        <w:rPr>
          <w:rFonts w:ascii="Times New Roman" w:hAnsi="Times New Roman" w:cs="Times New Roman"/>
        </w:rPr>
        <w:t>powinien być zaprogramowany</w:t>
      </w:r>
      <w:r w:rsidRPr="00664017">
        <w:rPr>
          <w:rFonts w:ascii="Times New Roman" w:hAnsi="Times New Roman" w:cs="Times New Roman"/>
        </w:rPr>
        <w:t xml:space="preserve"> przy wykorzystaniu otwartych platform systemowych i programistycznych (tj. PHP, JS, HTML, CSS, </w:t>
      </w:r>
      <w:proofErr w:type="spellStart"/>
      <w:r w:rsidRPr="00664017">
        <w:rPr>
          <w:rFonts w:ascii="Times New Roman" w:hAnsi="Times New Roman" w:cs="Times New Roman"/>
        </w:rPr>
        <w:t>mySQL</w:t>
      </w:r>
      <w:proofErr w:type="spellEnd"/>
      <w:r w:rsidRPr="00664017">
        <w:rPr>
          <w:rFonts w:ascii="Times New Roman" w:hAnsi="Times New Roman" w:cs="Times New Roman"/>
        </w:rPr>
        <w:t xml:space="preserve">). </w:t>
      </w:r>
      <w:r>
        <w:rPr>
          <w:rFonts w:ascii="Times New Roman" w:hAnsi="Times New Roman" w:cs="Times New Roman"/>
        </w:rPr>
        <w:t>A</w:t>
      </w:r>
      <w:r w:rsidRPr="00664017">
        <w:rPr>
          <w:rFonts w:ascii="Times New Roman" w:hAnsi="Times New Roman" w:cs="Times New Roman"/>
        </w:rPr>
        <w:t xml:space="preserve">rchitektura </w:t>
      </w:r>
      <w:r>
        <w:rPr>
          <w:rFonts w:ascii="Times New Roman" w:hAnsi="Times New Roman" w:cs="Times New Roman"/>
        </w:rPr>
        <w:t>powinna być</w:t>
      </w:r>
      <w:r w:rsidRPr="00664017">
        <w:rPr>
          <w:rFonts w:ascii="Times New Roman" w:hAnsi="Times New Roman" w:cs="Times New Roman"/>
        </w:rPr>
        <w:t xml:space="preserve"> skalowalna, co pozwoli na jego dalszą rozbudowę w odpowiedzi na zmieniające się warunki rynku.</w:t>
      </w:r>
    </w:p>
    <w:p w14:paraId="5FEECFB0" w14:textId="01610BF8" w:rsidR="00664017" w:rsidRDefault="00664017" w:rsidP="00664017">
      <w:pPr>
        <w:jc w:val="both"/>
        <w:rPr>
          <w:rFonts w:ascii="Times New Roman" w:hAnsi="Times New Roman" w:cs="Times New Roman"/>
        </w:rPr>
      </w:pPr>
      <w:r>
        <w:rPr>
          <w:rFonts w:ascii="Times New Roman" w:hAnsi="Times New Roman" w:cs="Times New Roman"/>
        </w:rPr>
        <w:lastRenderedPageBreak/>
        <w:t xml:space="preserve">W ramach przedmiotu zamówienia zostaną zrealizowane przez </w:t>
      </w:r>
      <w:r w:rsidR="00856081">
        <w:rPr>
          <w:rFonts w:ascii="Times New Roman" w:hAnsi="Times New Roman" w:cs="Times New Roman"/>
        </w:rPr>
        <w:t>Oferenta</w:t>
      </w:r>
      <w:r>
        <w:rPr>
          <w:rFonts w:ascii="Times New Roman" w:hAnsi="Times New Roman" w:cs="Times New Roman"/>
        </w:rPr>
        <w:t>:</w:t>
      </w:r>
    </w:p>
    <w:p w14:paraId="79D7D4AB" w14:textId="77777777" w:rsidR="00664017" w:rsidRP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Usługi analizy procesów biznesowych</w:t>
      </w:r>
    </w:p>
    <w:p w14:paraId="6806A31F" w14:textId="77777777" w:rsidR="00664017" w:rsidRP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Usługi analizy funkcjonalnej i wydajnościowej</w:t>
      </w:r>
    </w:p>
    <w:p w14:paraId="4E3A17BC" w14:textId="77777777" w:rsid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Usługi wykonania projektu technicznego systemu</w:t>
      </w:r>
    </w:p>
    <w:p w14:paraId="35F88D6C" w14:textId="0AF804E9" w:rsidR="00664017" w:rsidRP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System</w:t>
      </w:r>
      <w:r>
        <w:rPr>
          <w:rFonts w:ascii="Times New Roman" w:hAnsi="Times New Roman" w:cs="Times New Roman"/>
        </w:rPr>
        <w:t>, który</w:t>
      </w:r>
      <w:r w:rsidRPr="00664017">
        <w:rPr>
          <w:rFonts w:ascii="Times New Roman" w:hAnsi="Times New Roman" w:cs="Times New Roman"/>
        </w:rPr>
        <w:t xml:space="preserve"> będzie składał się z 8 zintegrowanych ze sobą podsystemów:</w:t>
      </w:r>
    </w:p>
    <w:p w14:paraId="1B563AF5" w14:textId="77777777" w:rsidR="00664017" w:rsidRPr="00664017" w:rsidRDefault="00664017" w:rsidP="00664017">
      <w:pPr>
        <w:jc w:val="both"/>
        <w:rPr>
          <w:rFonts w:ascii="Times New Roman" w:hAnsi="Times New Roman" w:cs="Times New Roman"/>
        </w:rPr>
      </w:pPr>
    </w:p>
    <w:p w14:paraId="562090DC"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1.</w:t>
      </w:r>
      <w:r w:rsidRPr="00664017">
        <w:rPr>
          <w:rFonts w:ascii="Times New Roman" w:hAnsi="Times New Roman" w:cs="Times New Roman"/>
        </w:rPr>
        <w:tab/>
        <w:t>„Moduł Portal B2B” będzie pełnił funkcję głównego modułu dostępowego oraz systemowej szyny usług, zapewniającej oprócz mechanizmów autoryzacji użytkowników, komunikację pomiędzy wszystkimi podsystemami całościowego rozwiązania informatycznego. Część portalowa będzie odpowiedzialna za zarządzanie i prezentację treści (zgodnie z filozofią działania systemów klasy CMS) w postaci artykułów lub innych ogólnodostępnych multimediów. Poprzez wykorzystanie architektury szyny usługowej moduł B2B będzie udostępniał warstwę prezentacji (UI) dla pozostałych, współpracujących ze sobą komponentów funkcjonalnych, jak również będzie integrował dane z wszystkich procesów B2B w celu ich automatyzacji. Dzięki portalowi B2B Partnerzy będą mieli możliwość współpracy z Wnioskodawcą w formie procesów zautomatyzowanych, pracując na danych elektronicznych, co pozwoli z kolei na wyeliminowanie papierowego obiegu dokumentów w relacjach B2B. Charakter opisywanego modułu będzie obejmował interakcję z pozostałymi komponentami systemu, dlatego też stanie się on integralną częścią planowanego rozwiązania B2B.</w:t>
      </w:r>
    </w:p>
    <w:p w14:paraId="3A62292E" w14:textId="77777777" w:rsidR="00664017" w:rsidRPr="00664017" w:rsidRDefault="00664017" w:rsidP="00664017">
      <w:pPr>
        <w:jc w:val="both"/>
        <w:rPr>
          <w:rFonts w:ascii="Times New Roman" w:hAnsi="Times New Roman" w:cs="Times New Roman"/>
        </w:rPr>
      </w:pPr>
    </w:p>
    <w:p w14:paraId="62D29AB5"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2.</w:t>
      </w:r>
      <w:r w:rsidRPr="00664017">
        <w:rPr>
          <w:rFonts w:ascii="Times New Roman" w:hAnsi="Times New Roman" w:cs="Times New Roman"/>
        </w:rPr>
        <w:tab/>
        <w:t>„Moduł Administracja” będzie udostępniony pracownikom Wnioskodawcy w celu zarządzania właściwościami oraz dostępnością poszczególnych zintegrowanych za pomocą szyny usługowej podsystemów. W warstwie informacyjnej będzie umożliwiał obsługę repozytoriów danych słownikowych oraz zarządzanie użytkownikami wraz z przypisanymi do nich uprawnieniami. Ze względu na ścisłą integrację z portalem dostępowym oraz systemową szyną usług, moduł będzie integralną częścią rozwiązania informatycznego o charakterze B2B.</w:t>
      </w:r>
    </w:p>
    <w:p w14:paraId="4485F928" w14:textId="77777777" w:rsidR="00664017" w:rsidRPr="00664017" w:rsidRDefault="00664017" w:rsidP="00664017">
      <w:pPr>
        <w:jc w:val="both"/>
        <w:rPr>
          <w:rFonts w:ascii="Times New Roman" w:hAnsi="Times New Roman" w:cs="Times New Roman"/>
        </w:rPr>
      </w:pPr>
    </w:p>
    <w:p w14:paraId="62B4407B"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3.</w:t>
      </w:r>
      <w:r w:rsidRPr="00664017">
        <w:rPr>
          <w:rFonts w:ascii="Times New Roman" w:hAnsi="Times New Roman" w:cs="Times New Roman"/>
        </w:rPr>
        <w:tab/>
        <w:t>„Moduł Harmonogramy” będzie sercem planowanego do wdrożenia przez Wnioskodawcę systemu B2B, odpowiadającego za druk modeli 3D. Dzięki informacjom pobieranym z modułu obsługi zleceń (za pośrednictwem systemowej szyny usług) moduł będzie konstruował harmonogram produkcji, opierający się na filozofii kolejek (FIFO). Harmonogram produkcji będzie również optymalizowany pod kątem wykorzystania poszczególnych maszyn oraz dostępności materiałów. Funkcjonalność modułu będzie umożliwiała odpowiednim służbom Wnioskodawcy na ręczną ingerencję w kolejki produkcyjne, co może być przydatne w przypadku zmiany priorytetu poszczególnych prac lub awarii technicznych. Moduł będzie dodatkowo przekazywał statusy realizacji poszczególnych zadań do portalu B2B, dzięki czemu klient będzie informowany o statusie zamówienia na każdym z etapów procesu wytwórczego modeli 3D. Ze względu na ścisłą integrację z portalem dostępowym oraz systemową szyną usług, moduł będzie integralną częścią rozwiązania informatycznego o charakterze B2B.</w:t>
      </w:r>
    </w:p>
    <w:p w14:paraId="381A9D6E" w14:textId="77777777" w:rsidR="00664017" w:rsidRPr="00664017" w:rsidRDefault="00664017" w:rsidP="00664017">
      <w:pPr>
        <w:jc w:val="both"/>
        <w:rPr>
          <w:rFonts w:ascii="Times New Roman" w:hAnsi="Times New Roman" w:cs="Times New Roman"/>
        </w:rPr>
      </w:pPr>
    </w:p>
    <w:p w14:paraId="70164A44"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4.</w:t>
      </w:r>
      <w:r w:rsidRPr="00664017">
        <w:rPr>
          <w:rFonts w:ascii="Times New Roman" w:hAnsi="Times New Roman" w:cs="Times New Roman"/>
        </w:rPr>
        <w:tab/>
        <w:t xml:space="preserve">„Moduł Obsługa zleceń” będzie udostępniony Partnerom poprzez interfejs webowy Portalu B2B. Moduł będzie posiadał funkcjonalność umożliwiającą dokonanie wyceny realizacji zadanej pracy, a następnie zdefiniowanie zamówienia na realizację druku obiektów trójwymiarowych. Będzie również wspierał wymianę informacji pomiędzy kontrahentami, w tym obsługę i akceptację zmian projektowych. Dzięki ścisłej integracji z systemową szyną usług moduł będzie pobierał informacje nt. statusu poszczególnych zamówień z modułu logistycznego, a następnie będzie je udostępniał </w:t>
      </w:r>
      <w:r w:rsidRPr="00664017">
        <w:rPr>
          <w:rFonts w:ascii="Times New Roman" w:hAnsi="Times New Roman" w:cs="Times New Roman"/>
        </w:rPr>
        <w:lastRenderedPageBreak/>
        <w:t>Partnerom. Ze względu na ścisłą integrację z portalem dostępowym oraz systemową szyną usług, moduł będzie integralną częścią rozwiązania informatycznego o charakterze B2B.</w:t>
      </w:r>
    </w:p>
    <w:p w14:paraId="222C1395" w14:textId="77777777" w:rsidR="00664017" w:rsidRPr="00664017" w:rsidRDefault="00664017" w:rsidP="00664017">
      <w:pPr>
        <w:jc w:val="both"/>
        <w:rPr>
          <w:rFonts w:ascii="Times New Roman" w:hAnsi="Times New Roman" w:cs="Times New Roman"/>
        </w:rPr>
      </w:pPr>
    </w:p>
    <w:p w14:paraId="0FF7FECB"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5.</w:t>
      </w:r>
      <w:r w:rsidRPr="00664017">
        <w:rPr>
          <w:rFonts w:ascii="Times New Roman" w:hAnsi="Times New Roman" w:cs="Times New Roman"/>
        </w:rPr>
        <w:tab/>
        <w:t>„Moduł Rozliczenia” będzie oferował użytkownikom funkcjonalność realizacji płatności elektronicznych pomiędzy Partnerami i Wnioskodawcą oraz zarządzanie dokumentacją finansową, powiązaną z realizowanymi transakcjami. Płatności będą opierały się na ogólnodostępnych platformach rozliczeniowych, oferujących transakcje kartowe oraz integracje z wieloma funkcjonującymi na rynku polskim bankami internetowymi. Dokumenty finansowe będą przechowywane w repozytorium, podlegającym procesom indeksowania, dzięki czemu wyszukiwanie informacji będzie intuicyjne i szybkie. Ze względu na ścisłą integrację z portalem dostępowym oraz systemową szyną usług, moduł będzie integralną częścią rozwiązania informatycznego o charakterze B2B.</w:t>
      </w:r>
    </w:p>
    <w:p w14:paraId="37F6660C" w14:textId="77777777" w:rsidR="00664017" w:rsidRPr="00664017" w:rsidRDefault="00664017" w:rsidP="00664017">
      <w:pPr>
        <w:jc w:val="both"/>
        <w:rPr>
          <w:rFonts w:ascii="Times New Roman" w:hAnsi="Times New Roman" w:cs="Times New Roman"/>
        </w:rPr>
      </w:pPr>
    </w:p>
    <w:p w14:paraId="02B5ABF6"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6.</w:t>
      </w:r>
      <w:r w:rsidRPr="00664017">
        <w:rPr>
          <w:rFonts w:ascii="Times New Roman" w:hAnsi="Times New Roman" w:cs="Times New Roman"/>
        </w:rPr>
        <w:tab/>
        <w:t>„Moduł Logistyka” będący uzupełnieniem funkcjonalności modułu obsługi zleceń druku 3D będzie komunikował się poprzez systemową szynę usług z innymi modułami obsługującymi procesy sprzedażowe dla Partnerów. Funkcjonalność będzie polegała na weryfikacji stanu realizacji poszczególnych zamówień, a następnie na obsłudze wydań towarów po zakończeniu realizacji zamówienia. Dzięki modułowi logistycznemu poszczególne zamówienia będą otrzymywały odpowiednie statusy, co w dalszej kolejności pozwoli na przekazywanie informacji do Partnerów. Ze względu na opisaną rolę moduł ten jest niezbędny do prawidłowej obsługi zautomatyzowanych procesów B2B.</w:t>
      </w:r>
    </w:p>
    <w:p w14:paraId="0E92A86E" w14:textId="77777777" w:rsidR="00664017" w:rsidRPr="00664017" w:rsidRDefault="00664017" w:rsidP="00664017">
      <w:pPr>
        <w:jc w:val="both"/>
        <w:rPr>
          <w:rFonts w:ascii="Times New Roman" w:hAnsi="Times New Roman" w:cs="Times New Roman"/>
        </w:rPr>
      </w:pPr>
    </w:p>
    <w:p w14:paraId="2B542FF3"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7.</w:t>
      </w:r>
      <w:r w:rsidRPr="00664017">
        <w:rPr>
          <w:rFonts w:ascii="Times New Roman" w:hAnsi="Times New Roman" w:cs="Times New Roman"/>
        </w:rPr>
        <w:tab/>
        <w:t>„Moduł Reklamacje” będzie dostępny w procesach zachodzących na styku z Partnerami. Będzie przechowywał informacje o przedmiotach reklamacji oraz ich statusy. Poprzez integrację z systemową szyną usług będzie umożliwiał aktualizację informacji oraz ich prezentację użytkownikom. Partnerzy będą mogli składać reklamacje poprzez interfejs webowy. Ze względu na opisaną rolę moduł ten jest niezbędny do prawidłowej obsługi zautomatyzowanych procesów B2B.</w:t>
      </w:r>
    </w:p>
    <w:p w14:paraId="57C0394B" w14:textId="77777777" w:rsidR="00664017" w:rsidRPr="00664017" w:rsidRDefault="00664017" w:rsidP="00664017">
      <w:pPr>
        <w:jc w:val="both"/>
        <w:rPr>
          <w:rFonts w:ascii="Times New Roman" w:hAnsi="Times New Roman" w:cs="Times New Roman"/>
        </w:rPr>
      </w:pPr>
    </w:p>
    <w:p w14:paraId="0462DF0C"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8.</w:t>
      </w:r>
      <w:r w:rsidRPr="00664017">
        <w:rPr>
          <w:rFonts w:ascii="Times New Roman" w:hAnsi="Times New Roman" w:cs="Times New Roman"/>
        </w:rPr>
        <w:tab/>
        <w:t>„Moduł Raporty” będzie dostępny zarówno dla Partnerów Wnioskodawcy, jak i pracowników wewnętrznych. Będzie oferował predefiniowane raporty o tematyce uzależnionej od indywidualnych uprawnień użytkowników. Partnerzy będą mieli dostęp przede wszystkim do statystycznych zestawień zamówień na druk modeli 3D. Wewnętrzni pracownicy Wnioskodawcy będą w stanie wywoływać raporty dot. zyskowności, aktywności użytkowników lub grup użytkowników, jak również raporty systemowe, dot. kondycji usługi na płaszczyźnie technologicznej. Ze względu na ścisłą integrację z portalem dostępowym oraz systemową szyną usług, moduł będzie integralną częścią rozwiązania informatycznego o charakterze B2B.</w:t>
      </w:r>
    </w:p>
    <w:p w14:paraId="2D74219E" w14:textId="77777777" w:rsidR="00664017" w:rsidRDefault="00664017" w:rsidP="005C649F">
      <w:pPr>
        <w:jc w:val="both"/>
        <w:rPr>
          <w:rFonts w:ascii="Times New Roman" w:hAnsi="Times New Roman" w:cs="Times New Roman"/>
        </w:rPr>
      </w:pPr>
    </w:p>
    <w:p w14:paraId="1B2BB5E9" w14:textId="77777777" w:rsid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Usługi instalacji, konfiguracji i integracji systemu B2B</w:t>
      </w:r>
    </w:p>
    <w:p w14:paraId="3C6FD7D5" w14:textId="76EE6BC8" w:rsidR="00664017" w:rsidRPr="00664017" w:rsidRDefault="00664017" w:rsidP="00664017">
      <w:pPr>
        <w:pStyle w:val="Akapitzlist"/>
        <w:numPr>
          <w:ilvl w:val="0"/>
          <w:numId w:val="13"/>
        </w:numPr>
        <w:jc w:val="both"/>
        <w:rPr>
          <w:rFonts w:ascii="Times New Roman" w:hAnsi="Times New Roman" w:cs="Times New Roman"/>
        </w:rPr>
      </w:pPr>
      <w:r w:rsidRPr="00664017">
        <w:rPr>
          <w:rFonts w:ascii="Times New Roman" w:hAnsi="Times New Roman" w:cs="Times New Roman"/>
        </w:rPr>
        <w:t>Szkolenia specjalistyczne z obsługi systemu B2B - 3 dni</w:t>
      </w:r>
    </w:p>
    <w:p w14:paraId="5B3A81FD" w14:textId="77777777" w:rsidR="00664017" w:rsidRDefault="00664017" w:rsidP="005C649F">
      <w:pPr>
        <w:jc w:val="both"/>
        <w:rPr>
          <w:rFonts w:ascii="Times New Roman" w:hAnsi="Times New Roman" w:cs="Times New Roman"/>
        </w:rPr>
      </w:pPr>
    </w:p>
    <w:p w14:paraId="18260D82" w14:textId="77777777" w:rsidR="005C649F" w:rsidRDefault="005C649F" w:rsidP="005C649F">
      <w:pPr>
        <w:jc w:val="both"/>
        <w:rPr>
          <w:rFonts w:ascii="Times New Roman" w:hAnsi="Times New Roman" w:cs="Times New Roman"/>
        </w:rPr>
      </w:pPr>
    </w:p>
    <w:p w14:paraId="4B08EACA" w14:textId="0B1CB1C1" w:rsidR="00215263" w:rsidRPr="00575675" w:rsidRDefault="002710E4" w:rsidP="00332400">
      <w:pPr>
        <w:jc w:val="both"/>
        <w:rPr>
          <w:rFonts w:ascii="Times New Roman" w:hAnsi="Times New Roman" w:cs="Times New Roman"/>
          <w:b/>
        </w:rPr>
      </w:pPr>
      <w:r w:rsidRPr="00575675">
        <w:rPr>
          <w:rFonts w:ascii="Times New Roman" w:hAnsi="Times New Roman" w:cs="Times New Roman"/>
          <w:b/>
        </w:rPr>
        <w:t>II</w:t>
      </w:r>
      <w:r w:rsidR="00215263" w:rsidRPr="00575675">
        <w:rPr>
          <w:rFonts w:ascii="Times New Roman" w:hAnsi="Times New Roman" w:cs="Times New Roman"/>
          <w:b/>
        </w:rPr>
        <w:t>. Termin realizacji zamówienia</w:t>
      </w:r>
    </w:p>
    <w:p w14:paraId="3E6E002D" w14:textId="77777777" w:rsidR="00664017" w:rsidRDefault="00664017" w:rsidP="00332400">
      <w:pPr>
        <w:jc w:val="both"/>
        <w:rPr>
          <w:rFonts w:ascii="Times New Roman" w:hAnsi="Times New Roman" w:cs="Times New Roman"/>
        </w:rPr>
      </w:pPr>
      <w:r w:rsidRPr="00664017">
        <w:rPr>
          <w:rFonts w:ascii="Times New Roman" w:hAnsi="Times New Roman" w:cs="Times New Roman"/>
        </w:rPr>
        <w:lastRenderedPageBreak/>
        <w:t>31/08/</w:t>
      </w:r>
      <w:r w:rsidR="00BE4F0D" w:rsidRPr="00664017">
        <w:rPr>
          <w:rFonts w:ascii="Times New Roman" w:hAnsi="Times New Roman" w:cs="Times New Roman"/>
        </w:rPr>
        <w:t>2015</w:t>
      </w:r>
      <w:r w:rsidR="00215263" w:rsidRPr="00664017">
        <w:rPr>
          <w:rFonts w:ascii="Times New Roman" w:hAnsi="Times New Roman" w:cs="Times New Roman"/>
        </w:rPr>
        <w:t xml:space="preserve"> r.</w:t>
      </w:r>
      <w:r w:rsidR="00756BE3" w:rsidRPr="00664017">
        <w:rPr>
          <w:rFonts w:ascii="Times New Roman" w:hAnsi="Times New Roman" w:cs="Times New Roman"/>
        </w:rPr>
        <w:t xml:space="preserve"> Realizacja zamówienia podzielona została na </w:t>
      </w:r>
      <w:r w:rsidRPr="00664017">
        <w:rPr>
          <w:rFonts w:ascii="Times New Roman" w:hAnsi="Times New Roman" w:cs="Times New Roman"/>
        </w:rPr>
        <w:t>cztery Etapy</w:t>
      </w:r>
      <w:r w:rsidR="00756BE3" w:rsidRPr="00664017">
        <w:rPr>
          <w:rFonts w:ascii="Times New Roman" w:hAnsi="Times New Roman" w:cs="Times New Roman"/>
        </w:rPr>
        <w:t>. Terminy realizacji poszczególnych Etapów</w:t>
      </w:r>
      <w:r w:rsidRPr="00664017">
        <w:rPr>
          <w:rFonts w:ascii="Times New Roman" w:hAnsi="Times New Roman" w:cs="Times New Roman"/>
        </w:rPr>
        <w:t>:</w:t>
      </w:r>
    </w:p>
    <w:p w14:paraId="65FE25BB" w14:textId="6A0791F6" w:rsidR="00664017" w:rsidRPr="00664017" w:rsidRDefault="00664017" w:rsidP="00664017">
      <w:pPr>
        <w:jc w:val="both"/>
        <w:rPr>
          <w:rFonts w:ascii="Times New Roman" w:hAnsi="Times New Roman" w:cs="Times New Roman"/>
        </w:rPr>
      </w:pPr>
      <w:r w:rsidRPr="00664017">
        <w:rPr>
          <w:rFonts w:ascii="Times New Roman" w:hAnsi="Times New Roman" w:cs="Times New Roman"/>
        </w:rPr>
        <w:t xml:space="preserve">ETAP I - trwający 3 miesiące, począwszy od </w:t>
      </w:r>
      <w:r>
        <w:rPr>
          <w:rFonts w:ascii="Times New Roman" w:hAnsi="Times New Roman" w:cs="Times New Roman"/>
        </w:rPr>
        <w:t>10</w:t>
      </w:r>
      <w:r w:rsidRPr="00664017">
        <w:rPr>
          <w:rFonts w:ascii="Times New Roman" w:hAnsi="Times New Roman" w:cs="Times New Roman"/>
        </w:rPr>
        <w:t xml:space="preserve"> </w:t>
      </w:r>
      <w:r>
        <w:rPr>
          <w:rFonts w:ascii="Times New Roman" w:hAnsi="Times New Roman" w:cs="Times New Roman"/>
        </w:rPr>
        <w:t>października</w:t>
      </w:r>
      <w:r w:rsidRPr="00664017">
        <w:rPr>
          <w:rFonts w:ascii="Times New Roman" w:hAnsi="Times New Roman" w:cs="Times New Roman"/>
        </w:rPr>
        <w:t xml:space="preserve"> 2014 r. do 30 listopada 2014 r.</w:t>
      </w:r>
    </w:p>
    <w:p w14:paraId="1701A77B"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analizy procesów biznesowych</w:t>
      </w:r>
    </w:p>
    <w:p w14:paraId="3582DFE4"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analizy funkcjonalnej i wydajnościowej</w:t>
      </w:r>
    </w:p>
    <w:p w14:paraId="78D40F3B"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 xml:space="preserve">Zakup projektu technicznego </w:t>
      </w:r>
    </w:p>
    <w:p w14:paraId="7B5E7E5D"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ETAP II - trwający 3 miesiące, począwszy od 1 grudnia 2014 r. do 28 lutego 2015 r.</w:t>
      </w:r>
    </w:p>
    <w:p w14:paraId="126DC21C"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Portalu B2B</w:t>
      </w:r>
    </w:p>
    <w:p w14:paraId="17BC6EF0"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Administracja</w:t>
      </w:r>
    </w:p>
    <w:p w14:paraId="32F89A98"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Obsługa zleceń</w:t>
      </w:r>
    </w:p>
    <w:p w14:paraId="3636B335"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ETAP III - trwający 3 miesiące, począwszy od 1 marca 2015 r. do 31 maja 2015 r.</w:t>
      </w:r>
    </w:p>
    <w:p w14:paraId="074FBA9A"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Harmonogramy</w:t>
      </w:r>
    </w:p>
    <w:p w14:paraId="18B65F1E"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Rozliczenia i obiegu dokumentów elektronicznych</w:t>
      </w:r>
    </w:p>
    <w:p w14:paraId="276BCC14"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Logistyka</w:t>
      </w:r>
    </w:p>
    <w:p w14:paraId="06452A20"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ETAP IV - trwający 3 miesiące, począwszy od 1 czerwca 2015 r. do 31 sierpnia 2015 r.</w:t>
      </w:r>
    </w:p>
    <w:p w14:paraId="599BEAE1"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Reklamacje</w:t>
      </w:r>
    </w:p>
    <w:p w14:paraId="4D8E8F88" w14:textId="77777777" w:rsidR="00664017" w:rsidRPr="00664017" w:rsidRDefault="00664017" w:rsidP="00664017">
      <w:pPr>
        <w:jc w:val="both"/>
        <w:rPr>
          <w:rFonts w:ascii="Times New Roman" w:hAnsi="Times New Roman" w:cs="Times New Roman"/>
        </w:rPr>
      </w:pPr>
      <w:r w:rsidRPr="00664017">
        <w:rPr>
          <w:rFonts w:ascii="Times New Roman" w:hAnsi="Times New Roman" w:cs="Times New Roman"/>
        </w:rPr>
        <w:t>•</w:t>
      </w:r>
      <w:r w:rsidRPr="00664017">
        <w:rPr>
          <w:rFonts w:ascii="Times New Roman" w:hAnsi="Times New Roman" w:cs="Times New Roman"/>
        </w:rPr>
        <w:tab/>
        <w:t>Zakup Modułu Raporty</w:t>
      </w:r>
    </w:p>
    <w:p w14:paraId="04A8440A" w14:textId="77777777" w:rsidR="00332400" w:rsidRPr="00575675" w:rsidRDefault="00332400" w:rsidP="00332400">
      <w:pPr>
        <w:jc w:val="both"/>
        <w:rPr>
          <w:rFonts w:ascii="Times New Roman" w:hAnsi="Times New Roman" w:cs="Times New Roman"/>
          <w:b/>
        </w:rPr>
      </w:pPr>
    </w:p>
    <w:p w14:paraId="755D7667" w14:textId="1FA29C6D" w:rsidR="00636DBA" w:rsidRPr="00575675" w:rsidRDefault="002710E4" w:rsidP="00332400">
      <w:pPr>
        <w:jc w:val="both"/>
        <w:rPr>
          <w:rFonts w:ascii="Times New Roman" w:hAnsi="Times New Roman" w:cs="Times New Roman"/>
          <w:b/>
        </w:rPr>
      </w:pPr>
      <w:r w:rsidRPr="00575675">
        <w:rPr>
          <w:rFonts w:ascii="Times New Roman" w:hAnsi="Times New Roman" w:cs="Times New Roman"/>
          <w:b/>
        </w:rPr>
        <w:t>III</w:t>
      </w:r>
      <w:r w:rsidR="00215263" w:rsidRPr="00575675">
        <w:rPr>
          <w:rFonts w:ascii="Times New Roman" w:hAnsi="Times New Roman" w:cs="Times New Roman"/>
          <w:b/>
        </w:rPr>
        <w:t xml:space="preserve">. </w:t>
      </w:r>
      <w:r w:rsidR="0073294E" w:rsidRPr="00575675">
        <w:rPr>
          <w:rFonts w:ascii="Times New Roman" w:hAnsi="Times New Roman" w:cs="Times New Roman"/>
          <w:b/>
        </w:rPr>
        <w:t>W</w:t>
      </w:r>
      <w:r w:rsidR="00215263" w:rsidRPr="00575675">
        <w:rPr>
          <w:rFonts w:ascii="Times New Roman" w:hAnsi="Times New Roman" w:cs="Times New Roman"/>
          <w:b/>
        </w:rPr>
        <w:t>arunki przygotowania oferty</w:t>
      </w:r>
      <w:r w:rsidR="00D95033" w:rsidRPr="00575675">
        <w:rPr>
          <w:rFonts w:ascii="Times New Roman" w:hAnsi="Times New Roman" w:cs="Times New Roman"/>
          <w:b/>
        </w:rPr>
        <w:t xml:space="preserve">. </w:t>
      </w:r>
    </w:p>
    <w:p w14:paraId="1D943B1E" w14:textId="65A29E56" w:rsidR="00215263" w:rsidRPr="00575675" w:rsidRDefault="00332400" w:rsidP="00332400">
      <w:pPr>
        <w:jc w:val="both"/>
        <w:rPr>
          <w:rFonts w:ascii="Times New Roman" w:hAnsi="Times New Roman" w:cs="Times New Roman"/>
        </w:rPr>
      </w:pPr>
      <w:r w:rsidRPr="00575675">
        <w:rPr>
          <w:rFonts w:ascii="Times New Roman" w:hAnsi="Times New Roman" w:cs="Times New Roman"/>
        </w:rPr>
        <w:t>a) ofertę</w:t>
      </w:r>
      <w:r w:rsidR="00215263" w:rsidRPr="00575675">
        <w:rPr>
          <w:rFonts w:ascii="Times New Roman" w:hAnsi="Times New Roman" w:cs="Times New Roman"/>
        </w:rPr>
        <w:t xml:space="preserve"> wraz z załącznikami </w:t>
      </w:r>
      <w:r w:rsidR="00BE4F0D" w:rsidRPr="00575675">
        <w:rPr>
          <w:rFonts w:ascii="Times New Roman" w:hAnsi="Times New Roman" w:cs="Times New Roman"/>
        </w:rPr>
        <w:t>podp</w:t>
      </w:r>
      <w:r w:rsidRPr="00575675">
        <w:rPr>
          <w:rFonts w:ascii="Times New Roman" w:hAnsi="Times New Roman" w:cs="Times New Roman"/>
        </w:rPr>
        <w:t>isują</w:t>
      </w:r>
      <w:r w:rsidR="00BE4F0D" w:rsidRPr="00575675">
        <w:rPr>
          <w:rFonts w:ascii="Times New Roman" w:hAnsi="Times New Roman" w:cs="Times New Roman"/>
        </w:rPr>
        <w:t xml:space="preserve"> przez osoby uprawnione</w:t>
      </w:r>
      <w:r w:rsidR="00215263" w:rsidRPr="00575675">
        <w:rPr>
          <w:rFonts w:ascii="Times New Roman" w:hAnsi="Times New Roman" w:cs="Times New Roman"/>
        </w:rPr>
        <w:t xml:space="preserve"> do reprezentowania firmy, </w:t>
      </w:r>
    </w:p>
    <w:p w14:paraId="2B44B6B9" w14:textId="02285620" w:rsidR="00215263" w:rsidRPr="00575675" w:rsidRDefault="0045581A" w:rsidP="00332400">
      <w:pPr>
        <w:jc w:val="both"/>
        <w:rPr>
          <w:rFonts w:ascii="Times New Roman" w:hAnsi="Times New Roman" w:cs="Times New Roman"/>
        </w:rPr>
      </w:pPr>
      <w:r w:rsidRPr="00575675">
        <w:rPr>
          <w:rFonts w:ascii="Times New Roman" w:hAnsi="Times New Roman" w:cs="Times New Roman"/>
        </w:rPr>
        <w:t>b</w:t>
      </w:r>
      <w:r w:rsidR="00215263" w:rsidRPr="00575675">
        <w:rPr>
          <w:rFonts w:ascii="Times New Roman" w:hAnsi="Times New Roman" w:cs="Times New Roman"/>
        </w:rPr>
        <w:t xml:space="preserve">) oferta </w:t>
      </w:r>
      <w:r w:rsidR="00D95033" w:rsidRPr="00575675">
        <w:rPr>
          <w:rFonts w:ascii="Times New Roman" w:hAnsi="Times New Roman" w:cs="Times New Roman"/>
        </w:rPr>
        <w:t>zawierać ma</w:t>
      </w:r>
      <w:r w:rsidR="00215263" w:rsidRPr="00575675">
        <w:rPr>
          <w:rFonts w:ascii="Times New Roman" w:hAnsi="Times New Roman" w:cs="Times New Roman"/>
        </w:rPr>
        <w:t xml:space="preserve"> datę jej sporządzenia,</w:t>
      </w:r>
      <w:r w:rsidR="00BD2339" w:rsidRPr="00575675">
        <w:rPr>
          <w:rFonts w:ascii="Times New Roman" w:hAnsi="Times New Roman" w:cs="Times New Roman"/>
        </w:rPr>
        <w:t xml:space="preserve"> dane teleadresowe </w:t>
      </w:r>
      <w:r w:rsidR="00575675" w:rsidRPr="00575675">
        <w:rPr>
          <w:rFonts w:ascii="Times New Roman" w:hAnsi="Times New Roman" w:cs="Times New Roman"/>
        </w:rPr>
        <w:t>Oferenta</w:t>
      </w:r>
      <w:r w:rsidR="00317F0B" w:rsidRPr="00575675">
        <w:rPr>
          <w:rFonts w:ascii="Times New Roman" w:hAnsi="Times New Roman" w:cs="Times New Roman"/>
        </w:rPr>
        <w:t>,</w:t>
      </w:r>
      <w:r w:rsidR="00215263" w:rsidRPr="00575675">
        <w:rPr>
          <w:rFonts w:ascii="Times New Roman" w:hAnsi="Times New Roman" w:cs="Times New Roman"/>
        </w:rPr>
        <w:t xml:space="preserve"> termin ważności oferty</w:t>
      </w:r>
      <w:r w:rsidR="00575675" w:rsidRPr="00575675">
        <w:rPr>
          <w:rFonts w:ascii="Times New Roman" w:hAnsi="Times New Roman" w:cs="Times New Roman"/>
        </w:rPr>
        <w:t>,</w:t>
      </w:r>
    </w:p>
    <w:p w14:paraId="062295A0" w14:textId="751E0EC9" w:rsidR="00215263" w:rsidRPr="00575675" w:rsidRDefault="0045581A" w:rsidP="00332400">
      <w:pPr>
        <w:jc w:val="both"/>
        <w:rPr>
          <w:rFonts w:ascii="Times New Roman" w:hAnsi="Times New Roman" w:cs="Times New Roman"/>
        </w:rPr>
      </w:pPr>
      <w:r w:rsidRPr="00575675">
        <w:rPr>
          <w:rFonts w:ascii="Times New Roman" w:hAnsi="Times New Roman" w:cs="Times New Roman"/>
        </w:rPr>
        <w:t>c</w:t>
      </w:r>
      <w:r w:rsidR="00215263" w:rsidRPr="00575675">
        <w:rPr>
          <w:rFonts w:ascii="Times New Roman" w:hAnsi="Times New Roman" w:cs="Times New Roman"/>
        </w:rPr>
        <w:t>) ofertę sporządza się w języku polskim,</w:t>
      </w:r>
    </w:p>
    <w:p w14:paraId="77D2DA5D" w14:textId="2ACE92E0" w:rsidR="00215263" w:rsidRPr="00575675" w:rsidRDefault="0045581A" w:rsidP="00332400">
      <w:pPr>
        <w:jc w:val="both"/>
        <w:rPr>
          <w:rFonts w:ascii="Times New Roman" w:hAnsi="Times New Roman" w:cs="Times New Roman"/>
        </w:rPr>
      </w:pPr>
      <w:r w:rsidRPr="00575675">
        <w:rPr>
          <w:rFonts w:ascii="Times New Roman" w:hAnsi="Times New Roman" w:cs="Times New Roman"/>
        </w:rPr>
        <w:t>d</w:t>
      </w:r>
      <w:r w:rsidR="00215263" w:rsidRPr="00575675">
        <w:rPr>
          <w:rFonts w:ascii="Times New Roman" w:hAnsi="Times New Roman" w:cs="Times New Roman"/>
        </w:rPr>
        <w:t xml:space="preserve">) zamówienie zostanie udzielone </w:t>
      </w:r>
      <w:r w:rsidR="00575675" w:rsidRPr="00575675">
        <w:rPr>
          <w:rFonts w:ascii="Times New Roman" w:hAnsi="Times New Roman" w:cs="Times New Roman"/>
        </w:rPr>
        <w:t>Oferentowi</w:t>
      </w:r>
      <w:r w:rsidR="00215263" w:rsidRPr="00575675">
        <w:rPr>
          <w:rFonts w:ascii="Times New Roman" w:hAnsi="Times New Roman" w:cs="Times New Roman"/>
        </w:rPr>
        <w:t xml:space="preserve"> po dokonaniu porównania i oceny wszystkich ofert,</w:t>
      </w:r>
    </w:p>
    <w:p w14:paraId="6F10074F" w14:textId="484800F7" w:rsidR="00215263" w:rsidRPr="00575675" w:rsidRDefault="0045581A" w:rsidP="00332400">
      <w:pPr>
        <w:jc w:val="both"/>
        <w:rPr>
          <w:rFonts w:ascii="Times New Roman" w:hAnsi="Times New Roman" w:cs="Times New Roman"/>
        </w:rPr>
      </w:pPr>
      <w:r w:rsidRPr="00575675">
        <w:rPr>
          <w:rFonts w:ascii="Times New Roman" w:hAnsi="Times New Roman" w:cs="Times New Roman"/>
        </w:rPr>
        <w:t>e</w:t>
      </w:r>
      <w:r w:rsidR="00215263" w:rsidRPr="00575675">
        <w:rPr>
          <w:rFonts w:ascii="Times New Roman" w:hAnsi="Times New Roman" w:cs="Times New Roman"/>
        </w:rPr>
        <w:t xml:space="preserve">) </w:t>
      </w:r>
      <w:r w:rsidR="00BE4F0D" w:rsidRPr="00575675">
        <w:rPr>
          <w:rFonts w:ascii="Times New Roman" w:hAnsi="Times New Roman" w:cs="Times New Roman"/>
        </w:rPr>
        <w:t>Zamawiający nie dopuszcza</w:t>
      </w:r>
      <w:r w:rsidR="00215263" w:rsidRPr="00575675">
        <w:rPr>
          <w:rFonts w:ascii="Times New Roman" w:hAnsi="Times New Roman" w:cs="Times New Roman"/>
        </w:rPr>
        <w:t xml:space="preserve"> składania ofert częściowych</w:t>
      </w:r>
      <w:r w:rsidR="00332400" w:rsidRPr="00575675">
        <w:rPr>
          <w:rFonts w:ascii="Times New Roman" w:hAnsi="Times New Roman" w:cs="Times New Roman"/>
        </w:rPr>
        <w:t xml:space="preserve"> i wariantowych</w:t>
      </w:r>
      <w:r w:rsidR="00215263" w:rsidRPr="00575675">
        <w:rPr>
          <w:rFonts w:ascii="Times New Roman" w:hAnsi="Times New Roman" w:cs="Times New Roman"/>
        </w:rPr>
        <w:t>.</w:t>
      </w:r>
      <w:r w:rsidR="00332400" w:rsidRPr="00575675">
        <w:rPr>
          <w:rFonts w:ascii="Times New Roman" w:hAnsi="Times New Roman" w:cs="Times New Roman"/>
        </w:rPr>
        <w:t xml:space="preserve"> Jeden </w:t>
      </w:r>
      <w:r w:rsidR="00575675" w:rsidRPr="00575675">
        <w:rPr>
          <w:rFonts w:ascii="Times New Roman" w:hAnsi="Times New Roman" w:cs="Times New Roman"/>
        </w:rPr>
        <w:t>Oferent</w:t>
      </w:r>
      <w:r w:rsidR="00332400" w:rsidRPr="00575675">
        <w:rPr>
          <w:rFonts w:ascii="Times New Roman" w:hAnsi="Times New Roman" w:cs="Times New Roman"/>
        </w:rPr>
        <w:t xml:space="preserve"> może złożyć jedną ofertę. W przypadku złożenia kilku ofert przez jednego </w:t>
      </w:r>
      <w:r w:rsidR="00575675" w:rsidRPr="00575675">
        <w:rPr>
          <w:rFonts w:ascii="Times New Roman" w:hAnsi="Times New Roman" w:cs="Times New Roman"/>
        </w:rPr>
        <w:t>Oferenta</w:t>
      </w:r>
      <w:r w:rsidR="00332400" w:rsidRPr="00575675">
        <w:rPr>
          <w:rFonts w:ascii="Times New Roman" w:hAnsi="Times New Roman" w:cs="Times New Roman"/>
        </w:rPr>
        <w:t xml:space="preserve"> w różnym czasie, ocenie podlega oferta złożona jako pierwsza. W przypadku złożenia kilku ofert w sposób uniemożliwiający stwierdzenie, która oferta została złożona jako pierwsza, Zamawiający odrzuci wszystkie oferty tego </w:t>
      </w:r>
      <w:r w:rsidR="00575675" w:rsidRPr="00575675">
        <w:rPr>
          <w:rFonts w:ascii="Times New Roman" w:hAnsi="Times New Roman" w:cs="Times New Roman"/>
        </w:rPr>
        <w:t>Oferenta</w:t>
      </w:r>
      <w:r w:rsidR="00E24297" w:rsidRPr="00575675">
        <w:rPr>
          <w:rFonts w:ascii="Times New Roman" w:hAnsi="Times New Roman" w:cs="Times New Roman"/>
        </w:rPr>
        <w:t>,</w:t>
      </w:r>
    </w:p>
    <w:p w14:paraId="4B0D0481" w14:textId="0D59E883" w:rsidR="00C41BCD" w:rsidRDefault="00C41BCD" w:rsidP="00332400">
      <w:pPr>
        <w:jc w:val="both"/>
        <w:rPr>
          <w:rFonts w:ascii="Times New Roman" w:hAnsi="Times New Roman" w:cs="Times New Roman"/>
        </w:rPr>
      </w:pPr>
      <w:r w:rsidRPr="00575675">
        <w:rPr>
          <w:rFonts w:ascii="Times New Roman" w:hAnsi="Times New Roman" w:cs="Times New Roman"/>
        </w:rPr>
        <w:t xml:space="preserve">f) W przypadku chęci zapoznania się przez Oferenta z detalicznymi założeniami projektu Wykonawca zgłosi taką potrzebę </w:t>
      </w:r>
      <w:r w:rsidR="00284534" w:rsidRPr="00575675">
        <w:rPr>
          <w:rFonts w:ascii="Times New Roman" w:hAnsi="Times New Roman" w:cs="Times New Roman"/>
        </w:rPr>
        <w:t xml:space="preserve">najpóźniej na 4 dni przed terminem </w:t>
      </w:r>
      <w:r w:rsidR="00D67251" w:rsidRPr="00575675">
        <w:rPr>
          <w:rFonts w:ascii="Times New Roman" w:hAnsi="Times New Roman" w:cs="Times New Roman"/>
        </w:rPr>
        <w:t>składania ofert</w:t>
      </w:r>
      <w:r w:rsidR="00522183" w:rsidRPr="00575675">
        <w:rPr>
          <w:rFonts w:ascii="Times New Roman" w:hAnsi="Times New Roman" w:cs="Times New Roman"/>
        </w:rPr>
        <w:t>, Zamawiający</w:t>
      </w:r>
      <w:r w:rsidR="00D67251" w:rsidRPr="00575675">
        <w:rPr>
          <w:rFonts w:ascii="Times New Roman" w:hAnsi="Times New Roman" w:cs="Times New Roman"/>
        </w:rPr>
        <w:t xml:space="preserve"> zaproponuje podpisanie</w:t>
      </w:r>
      <w:r w:rsidRPr="00575675">
        <w:rPr>
          <w:rFonts w:ascii="Times New Roman" w:hAnsi="Times New Roman" w:cs="Times New Roman"/>
        </w:rPr>
        <w:t xml:space="preserve"> umowy </w:t>
      </w:r>
      <w:r w:rsidR="00D67251" w:rsidRPr="00575675">
        <w:rPr>
          <w:rFonts w:ascii="Times New Roman" w:hAnsi="Times New Roman" w:cs="Times New Roman"/>
        </w:rPr>
        <w:t>o zachowaniu poufności i</w:t>
      </w:r>
      <w:r w:rsidR="00522183" w:rsidRPr="00575675">
        <w:rPr>
          <w:rFonts w:ascii="Times New Roman" w:hAnsi="Times New Roman" w:cs="Times New Roman"/>
        </w:rPr>
        <w:t xml:space="preserve"> zaproponuje termin spotkania w swojej siedzibie</w:t>
      </w:r>
      <w:r w:rsidR="00D67251" w:rsidRPr="00575675">
        <w:rPr>
          <w:rFonts w:ascii="Times New Roman" w:hAnsi="Times New Roman" w:cs="Times New Roman"/>
        </w:rPr>
        <w:t xml:space="preserve"> w celu omówienia zakresu projektu</w:t>
      </w:r>
      <w:r w:rsidR="00522183" w:rsidRPr="00575675">
        <w:rPr>
          <w:rFonts w:ascii="Times New Roman" w:hAnsi="Times New Roman" w:cs="Times New Roman"/>
        </w:rPr>
        <w:t xml:space="preserve">. </w:t>
      </w:r>
    </w:p>
    <w:p w14:paraId="46D595F3" w14:textId="3BF5DAEE" w:rsidR="003308BA" w:rsidRDefault="003308BA" w:rsidP="00332400">
      <w:pPr>
        <w:jc w:val="both"/>
        <w:rPr>
          <w:rFonts w:ascii="Times New Roman" w:hAnsi="Times New Roman" w:cs="Times New Roman"/>
        </w:rPr>
      </w:pPr>
      <w:r>
        <w:rPr>
          <w:rFonts w:ascii="Times New Roman" w:hAnsi="Times New Roman" w:cs="Times New Roman"/>
        </w:rPr>
        <w:t>g) termin płatności 30 dni od daty otrzymania faktury za ukończony etap</w:t>
      </w:r>
    </w:p>
    <w:p w14:paraId="61DC9EB2" w14:textId="7959E415" w:rsidR="003308BA" w:rsidRDefault="003308BA" w:rsidP="00332400">
      <w:pPr>
        <w:jc w:val="both"/>
        <w:rPr>
          <w:rFonts w:ascii="Times New Roman" w:hAnsi="Times New Roman" w:cs="Times New Roman"/>
        </w:rPr>
      </w:pPr>
      <w:r>
        <w:rPr>
          <w:rFonts w:ascii="Times New Roman" w:hAnsi="Times New Roman" w:cs="Times New Roman"/>
        </w:rPr>
        <w:t>h)</w:t>
      </w:r>
      <w:r w:rsidR="00F50645">
        <w:rPr>
          <w:rFonts w:ascii="Times New Roman" w:hAnsi="Times New Roman" w:cs="Times New Roman"/>
        </w:rPr>
        <w:t xml:space="preserve"> </w:t>
      </w:r>
      <w:r>
        <w:rPr>
          <w:rFonts w:ascii="Times New Roman" w:hAnsi="Times New Roman" w:cs="Times New Roman"/>
        </w:rPr>
        <w:t>Zamawiający otrzyma wszelkie prawa autorskie do zamawianej usługi</w:t>
      </w:r>
      <w:r w:rsidR="00F50645">
        <w:rPr>
          <w:rFonts w:ascii="Times New Roman" w:hAnsi="Times New Roman" w:cs="Times New Roman"/>
        </w:rPr>
        <w:t xml:space="preserve"> i stanie się wyłącznym właścicielem praw majątkowych do wykonanego dzieła.</w:t>
      </w:r>
    </w:p>
    <w:p w14:paraId="4C266E14" w14:textId="0B5930FA" w:rsidR="00F50645" w:rsidRPr="00575675" w:rsidRDefault="00F50645" w:rsidP="00332400">
      <w:pPr>
        <w:jc w:val="both"/>
        <w:rPr>
          <w:rFonts w:ascii="Times New Roman" w:hAnsi="Times New Roman" w:cs="Times New Roman"/>
        </w:rPr>
      </w:pPr>
      <w:r>
        <w:rPr>
          <w:rFonts w:ascii="Times New Roman" w:hAnsi="Times New Roman" w:cs="Times New Roman"/>
        </w:rPr>
        <w:lastRenderedPageBreak/>
        <w:t>i) Wykonawca zobowiązany jest do zachowania tajemnicy o rozwiązaniach zaimplementowanych w systemie.</w:t>
      </w:r>
    </w:p>
    <w:p w14:paraId="57293F61" w14:textId="77777777" w:rsidR="005D6C58" w:rsidRPr="00575675" w:rsidRDefault="005D6C58" w:rsidP="00332400">
      <w:pPr>
        <w:jc w:val="both"/>
        <w:rPr>
          <w:rFonts w:ascii="Times New Roman" w:hAnsi="Times New Roman" w:cs="Times New Roman"/>
          <w:b/>
        </w:rPr>
      </w:pPr>
    </w:p>
    <w:p w14:paraId="54F566B2" w14:textId="13DABF2C" w:rsidR="00215263" w:rsidRPr="00575675" w:rsidRDefault="002710E4" w:rsidP="00332400">
      <w:pPr>
        <w:jc w:val="both"/>
        <w:rPr>
          <w:rFonts w:ascii="Times New Roman" w:hAnsi="Times New Roman" w:cs="Times New Roman"/>
          <w:b/>
        </w:rPr>
      </w:pPr>
      <w:r w:rsidRPr="00575675">
        <w:rPr>
          <w:rFonts w:ascii="Times New Roman" w:hAnsi="Times New Roman" w:cs="Times New Roman"/>
          <w:b/>
        </w:rPr>
        <w:t>I</w:t>
      </w:r>
      <w:r w:rsidR="00215263" w:rsidRPr="00575675">
        <w:rPr>
          <w:rFonts w:ascii="Times New Roman" w:hAnsi="Times New Roman" w:cs="Times New Roman"/>
          <w:b/>
        </w:rPr>
        <w:t>V. Miejsce i termin składania oferty</w:t>
      </w:r>
    </w:p>
    <w:p w14:paraId="6571A463" w14:textId="2F361824" w:rsidR="00215263" w:rsidRPr="00575675" w:rsidRDefault="00575675" w:rsidP="00332400">
      <w:pPr>
        <w:jc w:val="both"/>
        <w:rPr>
          <w:rFonts w:ascii="Times New Roman" w:hAnsi="Times New Roman" w:cs="Times New Roman"/>
        </w:rPr>
      </w:pPr>
      <w:r w:rsidRPr="00E9235B">
        <w:rPr>
          <w:rFonts w:ascii="Times New Roman" w:hAnsi="Times New Roman" w:cs="Times New Roman"/>
          <w:lang w:val="en-US"/>
        </w:rPr>
        <w:t xml:space="preserve">a) </w:t>
      </w:r>
      <w:r w:rsidR="00664017" w:rsidRPr="00E9235B">
        <w:rPr>
          <w:rFonts w:ascii="Times New Roman" w:hAnsi="Times New Roman" w:cs="Times New Roman"/>
          <w:lang w:val="en-US"/>
        </w:rPr>
        <w:t xml:space="preserve">3D Designers Sp. z o.o., </w:t>
      </w:r>
      <w:proofErr w:type="spellStart"/>
      <w:r w:rsidR="00664017" w:rsidRPr="00E9235B">
        <w:rPr>
          <w:rFonts w:ascii="Times New Roman" w:hAnsi="Times New Roman" w:cs="Times New Roman"/>
          <w:lang w:val="en-US"/>
        </w:rPr>
        <w:t>ul</w:t>
      </w:r>
      <w:proofErr w:type="spellEnd"/>
      <w:r w:rsidR="00664017" w:rsidRPr="00E9235B">
        <w:rPr>
          <w:rFonts w:ascii="Times New Roman" w:hAnsi="Times New Roman" w:cs="Times New Roman"/>
          <w:lang w:val="en-US"/>
        </w:rPr>
        <w:t xml:space="preserve">. </w:t>
      </w:r>
      <w:r w:rsidR="00664017">
        <w:rPr>
          <w:rFonts w:ascii="Times New Roman" w:hAnsi="Times New Roman" w:cs="Times New Roman"/>
        </w:rPr>
        <w:t>Szuberta 27</w:t>
      </w:r>
    </w:p>
    <w:p w14:paraId="53BC4F1E" w14:textId="555AA559" w:rsidR="00215263" w:rsidRPr="00575675" w:rsidRDefault="00575675" w:rsidP="00332400">
      <w:pPr>
        <w:jc w:val="both"/>
        <w:rPr>
          <w:rFonts w:ascii="Times New Roman" w:hAnsi="Times New Roman" w:cs="Times New Roman"/>
        </w:rPr>
      </w:pPr>
      <w:r w:rsidRPr="00575675">
        <w:rPr>
          <w:rFonts w:ascii="Times New Roman" w:hAnsi="Times New Roman" w:cs="Times New Roman"/>
        </w:rPr>
        <w:t>b</w:t>
      </w:r>
      <w:r w:rsidR="00215263" w:rsidRPr="00575675">
        <w:rPr>
          <w:rFonts w:ascii="Times New Roman" w:hAnsi="Times New Roman" w:cs="Times New Roman"/>
        </w:rPr>
        <w:t>) termin składania ofert</w:t>
      </w:r>
      <w:r w:rsidR="00332400" w:rsidRPr="00575675">
        <w:rPr>
          <w:rFonts w:ascii="Times New Roman" w:hAnsi="Times New Roman" w:cs="Times New Roman"/>
        </w:rPr>
        <w:t xml:space="preserve"> </w:t>
      </w:r>
      <w:r w:rsidR="00395486">
        <w:rPr>
          <w:rFonts w:ascii="Times New Roman" w:hAnsi="Times New Roman" w:cs="Times New Roman"/>
        </w:rPr>
        <w:t>17</w:t>
      </w:r>
      <w:r w:rsidR="009622D8" w:rsidRPr="00575675">
        <w:rPr>
          <w:rFonts w:ascii="Times New Roman" w:hAnsi="Times New Roman" w:cs="Times New Roman"/>
        </w:rPr>
        <w:t xml:space="preserve"> </w:t>
      </w:r>
      <w:r w:rsidR="00395486">
        <w:rPr>
          <w:rFonts w:ascii="Times New Roman" w:hAnsi="Times New Roman" w:cs="Times New Roman"/>
        </w:rPr>
        <w:t>października</w:t>
      </w:r>
      <w:r w:rsidR="009622D8" w:rsidRPr="00575675">
        <w:rPr>
          <w:rFonts w:ascii="Times New Roman" w:hAnsi="Times New Roman" w:cs="Times New Roman"/>
        </w:rPr>
        <w:t xml:space="preserve"> </w:t>
      </w:r>
      <w:r w:rsidR="00215263" w:rsidRPr="00575675">
        <w:rPr>
          <w:rFonts w:ascii="Times New Roman" w:hAnsi="Times New Roman" w:cs="Times New Roman"/>
        </w:rPr>
        <w:t>2014 r</w:t>
      </w:r>
      <w:r w:rsidR="00332400" w:rsidRPr="00575675">
        <w:rPr>
          <w:rFonts w:ascii="Times New Roman" w:hAnsi="Times New Roman" w:cs="Times New Roman"/>
        </w:rPr>
        <w:t>.</w:t>
      </w:r>
      <w:r w:rsidR="00395486">
        <w:rPr>
          <w:rFonts w:ascii="Times New Roman" w:hAnsi="Times New Roman" w:cs="Times New Roman"/>
        </w:rPr>
        <w:t>, godz. 12</w:t>
      </w:r>
      <w:r w:rsidR="009622D8" w:rsidRPr="00575675">
        <w:rPr>
          <w:rFonts w:ascii="Times New Roman" w:hAnsi="Times New Roman" w:cs="Times New Roman"/>
        </w:rPr>
        <w:t>:00</w:t>
      </w:r>
    </w:p>
    <w:p w14:paraId="0AA9CB36" w14:textId="263B591F" w:rsidR="006D7725" w:rsidRPr="00575675" w:rsidRDefault="00575675" w:rsidP="00332400">
      <w:pPr>
        <w:jc w:val="both"/>
        <w:rPr>
          <w:rFonts w:ascii="Times New Roman" w:hAnsi="Times New Roman" w:cs="Times New Roman"/>
        </w:rPr>
      </w:pPr>
      <w:r w:rsidRPr="00575675">
        <w:rPr>
          <w:rFonts w:ascii="Times New Roman" w:hAnsi="Times New Roman" w:cs="Times New Roman"/>
        </w:rPr>
        <w:t>c</w:t>
      </w:r>
      <w:r w:rsidR="00215263" w:rsidRPr="00575675">
        <w:rPr>
          <w:rFonts w:ascii="Times New Roman" w:hAnsi="Times New Roman" w:cs="Times New Roman"/>
        </w:rPr>
        <w:t>) oferty w formie pisemnej należy składać osobiś</w:t>
      </w:r>
      <w:r w:rsidR="00BD2339" w:rsidRPr="00575675">
        <w:rPr>
          <w:rFonts w:ascii="Times New Roman" w:hAnsi="Times New Roman" w:cs="Times New Roman"/>
        </w:rPr>
        <w:t>cie</w:t>
      </w:r>
      <w:r w:rsidR="00215263" w:rsidRPr="00575675">
        <w:rPr>
          <w:rFonts w:ascii="Times New Roman" w:hAnsi="Times New Roman" w:cs="Times New Roman"/>
        </w:rPr>
        <w:t xml:space="preserve"> lub drogą pocztową na adres siedziby </w:t>
      </w:r>
      <w:r w:rsidR="00BD2339" w:rsidRPr="00575675">
        <w:rPr>
          <w:rFonts w:ascii="Times New Roman" w:hAnsi="Times New Roman" w:cs="Times New Roman"/>
        </w:rPr>
        <w:t>Z</w:t>
      </w:r>
      <w:r w:rsidR="00215263" w:rsidRPr="00575675">
        <w:rPr>
          <w:rFonts w:ascii="Times New Roman" w:hAnsi="Times New Roman" w:cs="Times New Roman"/>
        </w:rPr>
        <w:t>amawiają</w:t>
      </w:r>
      <w:r w:rsidR="00B95220" w:rsidRPr="00575675">
        <w:rPr>
          <w:rFonts w:ascii="Times New Roman" w:hAnsi="Times New Roman" w:cs="Times New Roman"/>
        </w:rPr>
        <w:t xml:space="preserve">cego, decyduje </w:t>
      </w:r>
      <w:r w:rsidR="009622D8" w:rsidRPr="00575675">
        <w:rPr>
          <w:rFonts w:ascii="Times New Roman" w:hAnsi="Times New Roman" w:cs="Times New Roman"/>
        </w:rPr>
        <w:t>data i godzina</w:t>
      </w:r>
      <w:r w:rsidR="00B95220" w:rsidRPr="00575675">
        <w:rPr>
          <w:rFonts w:ascii="Times New Roman" w:hAnsi="Times New Roman" w:cs="Times New Roman"/>
        </w:rPr>
        <w:t xml:space="preserve"> wpływu oferty do siedziby Zamawiającego</w:t>
      </w:r>
    </w:p>
    <w:p w14:paraId="5910E696" w14:textId="77777777" w:rsidR="00756BE3" w:rsidRPr="00575675" w:rsidRDefault="00756BE3" w:rsidP="00332400">
      <w:pPr>
        <w:jc w:val="both"/>
        <w:rPr>
          <w:rFonts w:ascii="Times New Roman" w:hAnsi="Times New Roman" w:cs="Times New Roman"/>
          <w:b/>
        </w:rPr>
      </w:pPr>
    </w:p>
    <w:p w14:paraId="7C8D4EB1" w14:textId="6B943A1B" w:rsidR="00215263" w:rsidRPr="00575675" w:rsidRDefault="00215263" w:rsidP="00332400">
      <w:pPr>
        <w:jc w:val="both"/>
        <w:rPr>
          <w:rFonts w:ascii="Times New Roman" w:hAnsi="Times New Roman" w:cs="Times New Roman"/>
          <w:b/>
        </w:rPr>
      </w:pPr>
      <w:r w:rsidRPr="00575675">
        <w:rPr>
          <w:rFonts w:ascii="Times New Roman" w:hAnsi="Times New Roman" w:cs="Times New Roman"/>
          <w:b/>
        </w:rPr>
        <w:t xml:space="preserve">V. </w:t>
      </w:r>
      <w:r w:rsidR="002710E4" w:rsidRPr="00575675">
        <w:rPr>
          <w:rFonts w:ascii="Times New Roman" w:hAnsi="Times New Roman" w:cs="Times New Roman"/>
          <w:b/>
        </w:rPr>
        <w:t>Wymogi formalne</w:t>
      </w:r>
      <w:r w:rsidRPr="00575675">
        <w:rPr>
          <w:rFonts w:ascii="Times New Roman" w:hAnsi="Times New Roman" w:cs="Times New Roman"/>
          <w:b/>
        </w:rPr>
        <w:t xml:space="preserve"> udziału w postępowaniu</w:t>
      </w:r>
    </w:p>
    <w:p w14:paraId="11601FA3" w14:textId="3643FDF0" w:rsidR="00A07B3F" w:rsidRPr="00575675" w:rsidRDefault="002710E4" w:rsidP="00332400">
      <w:pPr>
        <w:jc w:val="both"/>
        <w:rPr>
          <w:rFonts w:ascii="Times New Roman" w:hAnsi="Times New Roman" w:cs="Times New Roman"/>
        </w:rPr>
      </w:pPr>
      <w:r w:rsidRPr="00575675">
        <w:rPr>
          <w:rFonts w:ascii="Times New Roman" w:hAnsi="Times New Roman" w:cs="Times New Roman"/>
        </w:rPr>
        <w:t xml:space="preserve">Oferenci muszą spełniać </w:t>
      </w:r>
      <w:r w:rsidR="00A07B3F" w:rsidRPr="00575675">
        <w:rPr>
          <w:rFonts w:ascii="Times New Roman" w:hAnsi="Times New Roman" w:cs="Times New Roman"/>
        </w:rPr>
        <w:t>następujące warunki</w:t>
      </w:r>
      <w:r w:rsidRPr="00575675">
        <w:rPr>
          <w:rFonts w:ascii="Times New Roman" w:hAnsi="Times New Roman" w:cs="Times New Roman"/>
        </w:rPr>
        <w:t xml:space="preserve"> (łącznie)</w:t>
      </w:r>
      <w:r w:rsidR="00A07B3F" w:rsidRPr="00575675">
        <w:rPr>
          <w:rFonts w:ascii="Times New Roman" w:hAnsi="Times New Roman" w:cs="Times New Roman"/>
        </w:rPr>
        <w:t>:</w:t>
      </w:r>
    </w:p>
    <w:p w14:paraId="3C75FE56" w14:textId="4B53DB48" w:rsidR="001F4E28" w:rsidRPr="00575675" w:rsidRDefault="002710E4" w:rsidP="00332400">
      <w:pPr>
        <w:numPr>
          <w:ilvl w:val="0"/>
          <w:numId w:val="9"/>
        </w:numPr>
        <w:tabs>
          <w:tab w:val="clear" w:pos="720"/>
        </w:tabs>
        <w:ind w:left="284"/>
        <w:jc w:val="both"/>
        <w:rPr>
          <w:rFonts w:ascii="Times New Roman" w:hAnsi="Times New Roman" w:cs="Times New Roman"/>
        </w:rPr>
      </w:pPr>
      <w:r w:rsidRPr="00575675">
        <w:rPr>
          <w:rFonts w:ascii="Times New Roman" w:hAnsi="Times New Roman" w:cs="Times New Roman"/>
        </w:rPr>
        <w:t>Oferent złoży</w:t>
      </w:r>
      <w:r w:rsidR="00575675" w:rsidRPr="00575675">
        <w:rPr>
          <w:rFonts w:ascii="Times New Roman" w:hAnsi="Times New Roman" w:cs="Times New Roman"/>
        </w:rPr>
        <w:t xml:space="preserve"> wypełniony oraz podpisaną</w:t>
      </w:r>
      <w:r w:rsidR="001F4E28" w:rsidRPr="00575675">
        <w:rPr>
          <w:rFonts w:ascii="Times New Roman" w:hAnsi="Times New Roman" w:cs="Times New Roman"/>
        </w:rPr>
        <w:t xml:space="preserve"> </w:t>
      </w:r>
      <w:r w:rsidR="00575675" w:rsidRPr="00575675">
        <w:rPr>
          <w:rFonts w:ascii="Times New Roman" w:hAnsi="Times New Roman" w:cs="Times New Roman"/>
        </w:rPr>
        <w:t>przez upoważnione osoby Ofertę</w:t>
      </w:r>
    </w:p>
    <w:p w14:paraId="2868682B" w14:textId="4A1F1116" w:rsidR="0073294E" w:rsidRPr="00575675" w:rsidRDefault="002710E4" w:rsidP="002C5E94">
      <w:pPr>
        <w:numPr>
          <w:ilvl w:val="0"/>
          <w:numId w:val="9"/>
        </w:numPr>
        <w:tabs>
          <w:tab w:val="clear" w:pos="720"/>
        </w:tabs>
        <w:ind w:left="284"/>
        <w:jc w:val="both"/>
        <w:rPr>
          <w:rFonts w:ascii="Times New Roman" w:hAnsi="Times New Roman" w:cs="Times New Roman"/>
        </w:rPr>
      </w:pPr>
      <w:r w:rsidRPr="00575675">
        <w:rPr>
          <w:rFonts w:ascii="Times New Roman" w:hAnsi="Times New Roman" w:cs="Times New Roman"/>
        </w:rPr>
        <w:t>Oferent posiada</w:t>
      </w:r>
      <w:r w:rsidR="008C5BAF" w:rsidRPr="00575675">
        <w:rPr>
          <w:rFonts w:ascii="Times New Roman" w:hAnsi="Times New Roman" w:cs="Times New Roman"/>
        </w:rPr>
        <w:t xml:space="preserve"> niezbędną wiedzę i</w:t>
      </w:r>
      <w:r w:rsidR="00CF5A7F" w:rsidRPr="00575675">
        <w:rPr>
          <w:rFonts w:ascii="Times New Roman" w:hAnsi="Times New Roman" w:cs="Times New Roman"/>
        </w:rPr>
        <w:t xml:space="preserve"> potencjał techniczny </w:t>
      </w:r>
      <w:r w:rsidR="008C5BAF" w:rsidRPr="00575675">
        <w:rPr>
          <w:rFonts w:ascii="Times New Roman" w:hAnsi="Times New Roman" w:cs="Times New Roman"/>
        </w:rPr>
        <w:t xml:space="preserve">oraz doświadczenie </w:t>
      </w:r>
      <w:r w:rsidR="00CF5A7F" w:rsidRPr="00575675">
        <w:rPr>
          <w:rFonts w:ascii="Times New Roman" w:hAnsi="Times New Roman" w:cs="Times New Roman"/>
        </w:rPr>
        <w:t xml:space="preserve">w realizacji porównywalnych projektów informatycznych tj. </w:t>
      </w:r>
      <w:r w:rsidR="0073294E" w:rsidRPr="00575675">
        <w:rPr>
          <w:rFonts w:ascii="Times New Roman" w:hAnsi="Times New Roman" w:cs="Times New Roman"/>
        </w:rPr>
        <w:t xml:space="preserve">w okresie ostatnich 3 lat przed dniem złożenia oferty, </w:t>
      </w:r>
      <w:r w:rsidR="00CF5A7F" w:rsidRPr="00575675">
        <w:rPr>
          <w:rFonts w:ascii="Times New Roman" w:hAnsi="Times New Roman" w:cs="Times New Roman"/>
        </w:rPr>
        <w:t>wykonali należycie minimum 3 projekty</w:t>
      </w:r>
      <w:r w:rsidR="0073294E" w:rsidRPr="00575675">
        <w:rPr>
          <w:rFonts w:ascii="Times New Roman" w:hAnsi="Times New Roman" w:cs="Times New Roman"/>
        </w:rPr>
        <w:t xml:space="preserve"> informatyczne</w:t>
      </w:r>
      <w:r w:rsidR="00B95220" w:rsidRPr="00575675">
        <w:rPr>
          <w:rFonts w:ascii="Times New Roman" w:hAnsi="Times New Roman" w:cs="Times New Roman"/>
        </w:rPr>
        <w:t>,</w:t>
      </w:r>
      <w:r w:rsidR="0073294E" w:rsidRPr="00575675">
        <w:rPr>
          <w:rFonts w:ascii="Times New Roman" w:hAnsi="Times New Roman" w:cs="Times New Roman"/>
        </w:rPr>
        <w:t xml:space="preserve"> a jeżeli okres prowadzenia działalności jest krótszy – minimum </w:t>
      </w:r>
      <w:r w:rsidR="0045581A" w:rsidRPr="00575675">
        <w:rPr>
          <w:rFonts w:ascii="Times New Roman" w:hAnsi="Times New Roman" w:cs="Times New Roman"/>
        </w:rPr>
        <w:t>2</w:t>
      </w:r>
      <w:r w:rsidR="0073294E" w:rsidRPr="00575675">
        <w:rPr>
          <w:rFonts w:ascii="Times New Roman" w:hAnsi="Times New Roman" w:cs="Times New Roman"/>
        </w:rPr>
        <w:t xml:space="preserve"> projekt</w:t>
      </w:r>
      <w:r w:rsidR="0045581A" w:rsidRPr="00575675">
        <w:rPr>
          <w:rFonts w:ascii="Times New Roman" w:hAnsi="Times New Roman" w:cs="Times New Roman"/>
        </w:rPr>
        <w:t>y</w:t>
      </w:r>
      <w:r w:rsidR="0073294E" w:rsidRPr="00575675">
        <w:rPr>
          <w:rFonts w:ascii="Times New Roman" w:hAnsi="Times New Roman" w:cs="Times New Roman"/>
        </w:rPr>
        <w:t xml:space="preserve"> z użyciem </w:t>
      </w:r>
      <w:r w:rsidR="00AA59D7" w:rsidRPr="00575675">
        <w:rPr>
          <w:rFonts w:ascii="Times New Roman" w:hAnsi="Times New Roman" w:cs="Times New Roman"/>
        </w:rPr>
        <w:t xml:space="preserve">modelowania za pomocą języka UML, prototypowania </w:t>
      </w:r>
      <w:proofErr w:type="spellStart"/>
      <w:r w:rsidR="00AA59D7" w:rsidRPr="00575675">
        <w:rPr>
          <w:rFonts w:ascii="Times New Roman" w:hAnsi="Times New Roman" w:cs="Times New Roman"/>
        </w:rPr>
        <w:t>Axure</w:t>
      </w:r>
      <w:proofErr w:type="spellEnd"/>
      <w:r w:rsidR="00AA59D7" w:rsidRPr="00575675">
        <w:rPr>
          <w:rFonts w:ascii="Times New Roman" w:hAnsi="Times New Roman" w:cs="Times New Roman"/>
        </w:rPr>
        <w:t>, wykorzystania języka PHP,</w:t>
      </w:r>
      <w:r w:rsidR="00C54E25" w:rsidRPr="00575675">
        <w:rPr>
          <w:rFonts w:ascii="Times New Roman" w:hAnsi="Times New Roman" w:cs="Times New Roman"/>
        </w:rPr>
        <w:t xml:space="preserve"> </w:t>
      </w:r>
      <w:proofErr w:type="spellStart"/>
      <w:r w:rsidR="00C54E25" w:rsidRPr="00575675">
        <w:rPr>
          <w:rFonts w:ascii="Times New Roman" w:hAnsi="Times New Roman" w:cs="Times New Roman"/>
        </w:rPr>
        <w:t>JavaScript</w:t>
      </w:r>
      <w:proofErr w:type="spellEnd"/>
      <w:r w:rsidR="00C54E25" w:rsidRPr="00575675">
        <w:rPr>
          <w:rFonts w:ascii="Times New Roman" w:hAnsi="Times New Roman" w:cs="Times New Roman"/>
        </w:rPr>
        <w:t xml:space="preserve">, </w:t>
      </w:r>
      <w:proofErr w:type="spellStart"/>
      <w:r w:rsidR="00C54E25" w:rsidRPr="00575675">
        <w:rPr>
          <w:rFonts w:ascii="Times New Roman" w:hAnsi="Times New Roman" w:cs="Times New Roman"/>
        </w:rPr>
        <w:t>JQuery</w:t>
      </w:r>
      <w:proofErr w:type="spellEnd"/>
      <w:r w:rsidR="00C54E25" w:rsidRPr="00575675">
        <w:rPr>
          <w:rFonts w:ascii="Times New Roman" w:hAnsi="Times New Roman" w:cs="Times New Roman"/>
        </w:rPr>
        <w:t xml:space="preserve">, </w:t>
      </w:r>
      <w:proofErr w:type="spellStart"/>
      <w:r w:rsidR="00C54E25" w:rsidRPr="00575675">
        <w:rPr>
          <w:rFonts w:ascii="Times New Roman" w:hAnsi="Times New Roman" w:cs="Times New Roman"/>
        </w:rPr>
        <w:t>AngularJS</w:t>
      </w:r>
      <w:proofErr w:type="spellEnd"/>
      <w:r w:rsidR="00AA59D7" w:rsidRPr="00575675">
        <w:rPr>
          <w:rFonts w:ascii="Times New Roman" w:hAnsi="Times New Roman" w:cs="Times New Roman"/>
        </w:rPr>
        <w:t>, skryptów HTML 5.X oraz CSS 3.X or</w:t>
      </w:r>
      <w:r w:rsidRPr="00575675">
        <w:rPr>
          <w:rFonts w:ascii="Times New Roman" w:hAnsi="Times New Roman" w:cs="Times New Roman"/>
        </w:rPr>
        <w:t xml:space="preserve">az relacyjnej bazy danych </w:t>
      </w:r>
      <w:proofErr w:type="spellStart"/>
      <w:r w:rsidRPr="00575675">
        <w:rPr>
          <w:rFonts w:ascii="Times New Roman" w:hAnsi="Times New Roman" w:cs="Times New Roman"/>
        </w:rPr>
        <w:t>mySQL</w:t>
      </w:r>
      <w:proofErr w:type="spellEnd"/>
      <w:r w:rsidR="00575675" w:rsidRPr="00575675">
        <w:rPr>
          <w:rFonts w:ascii="Times New Roman" w:hAnsi="Times New Roman" w:cs="Times New Roman"/>
        </w:rPr>
        <w:t xml:space="preserve"> – wymagane jest oświadczenie Oferenta i referencje z realizowanych projektów.</w:t>
      </w:r>
    </w:p>
    <w:p w14:paraId="48761431" w14:textId="77CE9D4F" w:rsidR="00CF5A7F" w:rsidRPr="00575675" w:rsidRDefault="002710E4" w:rsidP="00332400">
      <w:pPr>
        <w:numPr>
          <w:ilvl w:val="0"/>
          <w:numId w:val="9"/>
        </w:numPr>
        <w:tabs>
          <w:tab w:val="clear" w:pos="720"/>
        </w:tabs>
        <w:ind w:left="284"/>
        <w:jc w:val="both"/>
        <w:rPr>
          <w:rFonts w:ascii="Times New Roman" w:hAnsi="Times New Roman" w:cs="Times New Roman"/>
        </w:rPr>
      </w:pPr>
      <w:r w:rsidRPr="00575675">
        <w:rPr>
          <w:rFonts w:ascii="Times New Roman" w:hAnsi="Times New Roman" w:cs="Times New Roman"/>
        </w:rPr>
        <w:t>Oferent złoży</w:t>
      </w:r>
      <w:r w:rsidR="00D44D84" w:rsidRPr="00575675">
        <w:rPr>
          <w:rFonts w:ascii="Times New Roman" w:hAnsi="Times New Roman" w:cs="Times New Roman"/>
        </w:rPr>
        <w:t xml:space="preserve"> aktualny odpis z właściwego rejestru albo aktualne zaświadczenie o wpisie do ewidencji działalności gospodarczej (wystawione nie wcześniej niż 3 miesiące przed upływem składania ofert).</w:t>
      </w:r>
    </w:p>
    <w:p w14:paraId="2AA7E0AD" w14:textId="0A89F3E3" w:rsidR="002710E4" w:rsidRPr="00575675" w:rsidRDefault="002710E4" w:rsidP="002710E4">
      <w:pPr>
        <w:numPr>
          <w:ilvl w:val="0"/>
          <w:numId w:val="9"/>
        </w:numPr>
        <w:tabs>
          <w:tab w:val="clear" w:pos="720"/>
        </w:tabs>
        <w:ind w:left="284"/>
        <w:jc w:val="both"/>
        <w:rPr>
          <w:rFonts w:ascii="Times New Roman" w:hAnsi="Times New Roman" w:cs="Times New Roman"/>
        </w:rPr>
      </w:pPr>
      <w:r w:rsidRPr="00575675">
        <w:rPr>
          <w:rFonts w:ascii="Times New Roman" w:hAnsi="Times New Roman" w:cs="Times New Roman"/>
        </w:rPr>
        <w:t>Oferent nie ma powiązań kapitałowy</w:t>
      </w:r>
      <w:r w:rsidR="00575675" w:rsidRPr="00575675">
        <w:rPr>
          <w:rFonts w:ascii="Times New Roman" w:hAnsi="Times New Roman" w:cs="Times New Roman"/>
        </w:rPr>
        <w:t>ch ani osobowych z Zamawiającym – wymagane jest oświadczenie Oferenta</w:t>
      </w:r>
      <w:r w:rsidR="00575675">
        <w:rPr>
          <w:rFonts w:ascii="Times New Roman" w:hAnsi="Times New Roman" w:cs="Times New Roman"/>
        </w:rPr>
        <w:t>.</w:t>
      </w:r>
    </w:p>
    <w:p w14:paraId="056323FE" w14:textId="4CC05BAE" w:rsidR="002710E4" w:rsidRPr="00575675" w:rsidRDefault="002710E4" w:rsidP="002710E4">
      <w:pPr>
        <w:numPr>
          <w:ilvl w:val="0"/>
          <w:numId w:val="9"/>
        </w:numPr>
        <w:tabs>
          <w:tab w:val="clear" w:pos="720"/>
        </w:tabs>
        <w:ind w:left="284"/>
        <w:jc w:val="both"/>
        <w:rPr>
          <w:rFonts w:ascii="Times New Roman" w:hAnsi="Times New Roman" w:cs="Times New Roman"/>
        </w:rPr>
      </w:pPr>
      <w:r w:rsidRPr="00575675">
        <w:rPr>
          <w:rFonts w:ascii="Times New Roman" w:hAnsi="Times New Roman" w:cs="Times New Roman"/>
        </w:rPr>
        <w:t xml:space="preserve">Oferent znajduje się w sytuacji ekonomicznej i finansowej zapewniającej </w:t>
      </w:r>
      <w:r w:rsidR="00575675" w:rsidRPr="00575675">
        <w:rPr>
          <w:rFonts w:ascii="Times New Roman" w:hAnsi="Times New Roman" w:cs="Times New Roman"/>
        </w:rPr>
        <w:t>wykonanie przedmiotu zamówienia – wymagane jest oświadczenie Oferenta</w:t>
      </w:r>
      <w:r w:rsidR="00575675">
        <w:rPr>
          <w:rFonts w:ascii="Times New Roman" w:hAnsi="Times New Roman" w:cs="Times New Roman"/>
        </w:rPr>
        <w:t>.</w:t>
      </w:r>
    </w:p>
    <w:p w14:paraId="47033E55" w14:textId="5AD8DDC3" w:rsidR="00575675" w:rsidRPr="00575675" w:rsidRDefault="002710E4" w:rsidP="00575675">
      <w:pPr>
        <w:numPr>
          <w:ilvl w:val="0"/>
          <w:numId w:val="9"/>
        </w:numPr>
        <w:ind w:left="284"/>
        <w:jc w:val="both"/>
        <w:rPr>
          <w:rFonts w:ascii="Times New Roman" w:hAnsi="Times New Roman" w:cs="Times New Roman"/>
        </w:rPr>
      </w:pPr>
      <w:r w:rsidRPr="00575675">
        <w:rPr>
          <w:rFonts w:ascii="Times New Roman" w:hAnsi="Times New Roman" w:cs="Times New Roman"/>
        </w:rPr>
        <w:t xml:space="preserve">Oferent posiada </w:t>
      </w:r>
      <w:r w:rsidR="00A7132F" w:rsidRPr="00575675">
        <w:rPr>
          <w:rFonts w:ascii="Times New Roman" w:hAnsi="Times New Roman" w:cs="Times New Roman"/>
        </w:rPr>
        <w:t xml:space="preserve">niezbędne zasoby osobowo – techniczne, w tym </w:t>
      </w:r>
      <w:r w:rsidRPr="00575675">
        <w:rPr>
          <w:rFonts w:ascii="Times New Roman" w:hAnsi="Times New Roman" w:cs="Times New Roman"/>
        </w:rPr>
        <w:t>dysponuje</w:t>
      </w:r>
      <w:r w:rsidR="00F96BDE" w:rsidRPr="00575675">
        <w:rPr>
          <w:rFonts w:ascii="Times New Roman" w:hAnsi="Times New Roman" w:cs="Times New Roman"/>
        </w:rPr>
        <w:t xml:space="preserve"> </w:t>
      </w:r>
      <w:r w:rsidR="001F4E28" w:rsidRPr="00575675">
        <w:rPr>
          <w:rFonts w:ascii="Times New Roman" w:hAnsi="Times New Roman" w:cs="Times New Roman"/>
        </w:rPr>
        <w:t>programistami, posiadającymi wiedzę i doświadczenie niezbędne do r</w:t>
      </w:r>
      <w:r w:rsidR="00575675" w:rsidRPr="00575675">
        <w:rPr>
          <w:rFonts w:ascii="Times New Roman" w:hAnsi="Times New Roman" w:cs="Times New Roman"/>
        </w:rPr>
        <w:t>ealizacji przedmiotu zamówienia – wymagane jest oświadczenie Oferenta</w:t>
      </w:r>
      <w:r w:rsidR="00575675">
        <w:rPr>
          <w:rFonts w:ascii="Times New Roman" w:hAnsi="Times New Roman" w:cs="Times New Roman"/>
        </w:rPr>
        <w:t>.</w:t>
      </w:r>
    </w:p>
    <w:p w14:paraId="318C986B" w14:textId="77777777" w:rsidR="00575675" w:rsidRPr="00575675" w:rsidRDefault="00575675" w:rsidP="00575675">
      <w:pPr>
        <w:numPr>
          <w:ilvl w:val="0"/>
          <w:numId w:val="9"/>
        </w:numPr>
        <w:ind w:left="284"/>
        <w:jc w:val="both"/>
        <w:rPr>
          <w:rFonts w:ascii="Times New Roman" w:hAnsi="Times New Roman" w:cs="Times New Roman"/>
        </w:rPr>
      </w:pPr>
      <w:r w:rsidRPr="00575675">
        <w:rPr>
          <w:rFonts w:ascii="Times New Roman" w:hAnsi="Times New Roman" w:cs="Times New Roman"/>
        </w:rPr>
        <w:t>Oferent złoży oświadczenie, że zapoznał się z warunkami udziału w postępowaniu ofertowym, określonymi i nie wnosimy do nich uwag i zastrzeżeń.</w:t>
      </w:r>
    </w:p>
    <w:p w14:paraId="61C2215D" w14:textId="79C021AD" w:rsidR="00575675" w:rsidRDefault="00575675" w:rsidP="00575675">
      <w:pPr>
        <w:numPr>
          <w:ilvl w:val="0"/>
          <w:numId w:val="9"/>
        </w:numPr>
        <w:ind w:left="284"/>
        <w:jc w:val="both"/>
        <w:rPr>
          <w:rFonts w:ascii="Times New Roman" w:hAnsi="Times New Roman" w:cs="Times New Roman"/>
        </w:rPr>
      </w:pPr>
      <w:r w:rsidRPr="00575675">
        <w:rPr>
          <w:rFonts w:ascii="Times New Roman" w:hAnsi="Times New Roman" w:cs="Times New Roman"/>
        </w:rPr>
        <w:t>Oferent złoży oświadczenie, że spełnia wszystkie warunki określone w zapytaniu ofertowym.</w:t>
      </w:r>
    </w:p>
    <w:p w14:paraId="77B8AF0D" w14:textId="5A92D0F1" w:rsidR="00F50645" w:rsidRPr="00575675" w:rsidRDefault="00F50645" w:rsidP="00575675">
      <w:pPr>
        <w:numPr>
          <w:ilvl w:val="0"/>
          <w:numId w:val="9"/>
        </w:numPr>
        <w:ind w:left="284"/>
        <w:jc w:val="both"/>
        <w:rPr>
          <w:rFonts w:ascii="Times New Roman" w:hAnsi="Times New Roman" w:cs="Times New Roman"/>
        </w:rPr>
      </w:pPr>
      <w:r>
        <w:rPr>
          <w:rFonts w:ascii="Times New Roman" w:hAnsi="Times New Roman" w:cs="Times New Roman"/>
        </w:rPr>
        <w:t>Oferent złoży oświadczenie, że przekaże wszelkie prawa autorskie do kodu i algorytmów rozwiązania</w:t>
      </w:r>
    </w:p>
    <w:p w14:paraId="7B31A7D1" w14:textId="77777777" w:rsidR="00575675" w:rsidRPr="00575675" w:rsidRDefault="00575675" w:rsidP="00575675">
      <w:pPr>
        <w:spacing w:after="0"/>
        <w:contextualSpacing/>
        <w:jc w:val="both"/>
        <w:rPr>
          <w:rFonts w:ascii="Times New Roman" w:hAnsi="Times New Roman" w:cs="Times New Roman"/>
        </w:rPr>
      </w:pPr>
    </w:p>
    <w:p w14:paraId="2AAB152C" w14:textId="1F1FFCA4" w:rsidR="00A07B3F" w:rsidRPr="00575675" w:rsidRDefault="00A07B3F" w:rsidP="00332400">
      <w:pPr>
        <w:jc w:val="both"/>
        <w:rPr>
          <w:rFonts w:ascii="Times New Roman" w:hAnsi="Times New Roman" w:cs="Times New Roman"/>
        </w:rPr>
      </w:pPr>
      <w:r w:rsidRPr="00575675">
        <w:rPr>
          <w:rFonts w:ascii="Times New Roman" w:hAnsi="Times New Roman" w:cs="Times New Roman"/>
        </w:rPr>
        <w:t xml:space="preserve">Ocena spełnienia warunków udziału w postępowaniu będzie przeprowadzona w oparciu o przedłożone przez </w:t>
      </w:r>
      <w:r w:rsidR="002710E4" w:rsidRPr="00575675">
        <w:rPr>
          <w:rFonts w:ascii="Times New Roman" w:hAnsi="Times New Roman" w:cs="Times New Roman"/>
        </w:rPr>
        <w:t>Oferenta</w:t>
      </w:r>
      <w:r w:rsidRPr="00575675">
        <w:rPr>
          <w:rFonts w:ascii="Times New Roman" w:hAnsi="Times New Roman" w:cs="Times New Roman"/>
        </w:rPr>
        <w:t xml:space="preserve"> dokumenty i oświadczenia. Oferty </w:t>
      </w:r>
      <w:r w:rsidR="002710E4" w:rsidRPr="00575675">
        <w:rPr>
          <w:rFonts w:ascii="Times New Roman" w:hAnsi="Times New Roman" w:cs="Times New Roman"/>
        </w:rPr>
        <w:t>Oferentów</w:t>
      </w:r>
      <w:r w:rsidRPr="00575675">
        <w:rPr>
          <w:rFonts w:ascii="Times New Roman" w:hAnsi="Times New Roman" w:cs="Times New Roman"/>
        </w:rPr>
        <w:t xml:space="preserve">, którzy </w:t>
      </w:r>
      <w:r w:rsidR="002710E4" w:rsidRPr="00575675">
        <w:rPr>
          <w:rFonts w:ascii="Times New Roman" w:hAnsi="Times New Roman" w:cs="Times New Roman"/>
        </w:rPr>
        <w:t xml:space="preserve"> nie </w:t>
      </w:r>
      <w:r w:rsidRPr="00575675">
        <w:rPr>
          <w:rFonts w:ascii="Times New Roman" w:hAnsi="Times New Roman" w:cs="Times New Roman"/>
        </w:rPr>
        <w:t xml:space="preserve">przedłożą </w:t>
      </w:r>
      <w:r w:rsidR="002710E4" w:rsidRPr="00575675">
        <w:rPr>
          <w:rFonts w:ascii="Times New Roman" w:hAnsi="Times New Roman" w:cs="Times New Roman"/>
        </w:rPr>
        <w:t>wymaganych dokumentów</w:t>
      </w:r>
      <w:r w:rsidRPr="00575675">
        <w:rPr>
          <w:rFonts w:ascii="Times New Roman" w:hAnsi="Times New Roman" w:cs="Times New Roman"/>
        </w:rPr>
        <w:t xml:space="preserve"> potwierdzające spełnianie </w:t>
      </w:r>
      <w:r w:rsidR="002710E4" w:rsidRPr="00575675">
        <w:rPr>
          <w:rFonts w:ascii="Times New Roman" w:hAnsi="Times New Roman" w:cs="Times New Roman"/>
        </w:rPr>
        <w:t>ww.</w:t>
      </w:r>
      <w:r w:rsidRPr="00575675">
        <w:rPr>
          <w:rFonts w:ascii="Times New Roman" w:hAnsi="Times New Roman" w:cs="Times New Roman"/>
        </w:rPr>
        <w:t xml:space="preserve"> warunków</w:t>
      </w:r>
      <w:r w:rsidR="002710E4" w:rsidRPr="00575675">
        <w:rPr>
          <w:rFonts w:ascii="Times New Roman" w:hAnsi="Times New Roman" w:cs="Times New Roman"/>
        </w:rPr>
        <w:t xml:space="preserve"> formalnych</w:t>
      </w:r>
      <w:r w:rsidRPr="00575675">
        <w:rPr>
          <w:rFonts w:ascii="Times New Roman" w:hAnsi="Times New Roman" w:cs="Times New Roman"/>
        </w:rPr>
        <w:t xml:space="preserve"> </w:t>
      </w:r>
      <w:r w:rsidR="002710E4" w:rsidRPr="00575675">
        <w:rPr>
          <w:rFonts w:ascii="Times New Roman" w:hAnsi="Times New Roman" w:cs="Times New Roman"/>
        </w:rPr>
        <w:t xml:space="preserve">nie </w:t>
      </w:r>
      <w:r w:rsidRPr="00575675">
        <w:rPr>
          <w:rFonts w:ascii="Times New Roman" w:hAnsi="Times New Roman" w:cs="Times New Roman"/>
        </w:rPr>
        <w:t xml:space="preserve">zostaną dopuszczone do oceny. </w:t>
      </w:r>
    </w:p>
    <w:p w14:paraId="00580318" w14:textId="02D3517B" w:rsidR="00A07B3F" w:rsidRPr="00575675" w:rsidRDefault="00A07B3F" w:rsidP="00332400">
      <w:pPr>
        <w:jc w:val="both"/>
        <w:rPr>
          <w:rFonts w:ascii="Times New Roman" w:hAnsi="Times New Roman" w:cs="Times New Roman"/>
        </w:rPr>
      </w:pPr>
      <w:r w:rsidRPr="00575675">
        <w:rPr>
          <w:rFonts w:ascii="Times New Roman" w:hAnsi="Times New Roman" w:cs="Times New Roman"/>
        </w:rPr>
        <w:lastRenderedPageBreak/>
        <w:t>W celu potwierdzenia</w:t>
      </w:r>
      <w:r w:rsidRPr="00575675">
        <w:rPr>
          <w:rFonts w:ascii="Times New Roman" w:hAnsi="Times New Roman" w:cs="Times New Roman"/>
          <w:bCs/>
        </w:rPr>
        <w:t xml:space="preserve"> spełnienia warunków</w:t>
      </w:r>
      <w:r w:rsidRPr="00575675">
        <w:rPr>
          <w:rFonts w:ascii="Times New Roman" w:hAnsi="Times New Roman" w:cs="Times New Roman"/>
        </w:rPr>
        <w:t> udziału w postępowaniu </w:t>
      </w:r>
      <w:r w:rsidR="005E2346" w:rsidRPr="00575675">
        <w:rPr>
          <w:rFonts w:ascii="Times New Roman" w:hAnsi="Times New Roman" w:cs="Times New Roman"/>
          <w:bCs/>
        </w:rPr>
        <w:t>Wykonawca</w:t>
      </w:r>
      <w:r w:rsidRPr="00575675">
        <w:rPr>
          <w:rFonts w:ascii="Times New Roman" w:hAnsi="Times New Roman" w:cs="Times New Roman"/>
          <w:bCs/>
        </w:rPr>
        <w:t xml:space="preserve"> składa</w:t>
      </w:r>
      <w:r w:rsidRPr="00575675">
        <w:rPr>
          <w:rFonts w:ascii="Times New Roman" w:hAnsi="Times New Roman" w:cs="Times New Roman"/>
        </w:rPr>
        <w:t>:</w:t>
      </w:r>
    </w:p>
    <w:p w14:paraId="4B7B557B" w14:textId="0537D835" w:rsidR="00A07B3F" w:rsidRPr="00575675" w:rsidRDefault="00575675" w:rsidP="00332400">
      <w:pPr>
        <w:numPr>
          <w:ilvl w:val="0"/>
          <w:numId w:val="10"/>
        </w:numPr>
        <w:jc w:val="both"/>
        <w:rPr>
          <w:rFonts w:ascii="Times New Roman" w:hAnsi="Times New Roman" w:cs="Times New Roman"/>
        </w:rPr>
      </w:pPr>
      <w:r w:rsidRPr="00575675">
        <w:rPr>
          <w:rFonts w:ascii="Times New Roman" w:hAnsi="Times New Roman" w:cs="Times New Roman"/>
        </w:rPr>
        <w:t>Ofertę</w:t>
      </w:r>
    </w:p>
    <w:p w14:paraId="7CDF385C" w14:textId="6548F1B5" w:rsidR="00690DE4" w:rsidRPr="00575675" w:rsidRDefault="00575675" w:rsidP="00690DE4">
      <w:pPr>
        <w:numPr>
          <w:ilvl w:val="0"/>
          <w:numId w:val="10"/>
        </w:numPr>
        <w:jc w:val="both"/>
        <w:rPr>
          <w:rFonts w:ascii="Times New Roman" w:hAnsi="Times New Roman" w:cs="Times New Roman"/>
        </w:rPr>
      </w:pPr>
      <w:r w:rsidRPr="00575675">
        <w:rPr>
          <w:rFonts w:ascii="Times New Roman" w:hAnsi="Times New Roman" w:cs="Times New Roman"/>
        </w:rPr>
        <w:t>Aktualny dokument rejestrowy</w:t>
      </w:r>
    </w:p>
    <w:p w14:paraId="4061CF6F" w14:textId="1FEDD3E1" w:rsidR="00690DE4" w:rsidRPr="00575675" w:rsidRDefault="00575675" w:rsidP="00575675">
      <w:pPr>
        <w:numPr>
          <w:ilvl w:val="0"/>
          <w:numId w:val="10"/>
        </w:numPr>
        <w:jc w:val="both"/>
        <w:rPr>
          <w:rFonts w:ascii="Times New Roman" w:hAnsi="Times New Roman" w:cs="Times New Roman"/>
        </w:rPr>
      </w:pPr>
      <w:r w:rsidRPr="00575675">
        <w:rPr>
          <w:rFonts w:ascii="Times New Roman" w:hAnsi="Times New Roman" w:cs="Times New Roman"/>
        </w:rPr>
        <w:t xml:space="preserve">Oświadczenia wymienione w Zapytaniu </w:t>
      </w:r>
    </w:p>
    <w:p w14:paraId="01E63330" w14:textId="774660BF" w:rsidR="00575675" w:rsidRPr="00575675" w:rsidRDefault="00575675" w:rsidP="00575675">
      <w:pPr>
        <w:numPr>
          <w:ilvl w:val="0"/>
          <w:numId w:val="10"/>
        </w:numPr>
        <w:jc w:val="both"/>
        <w:rPr>
          <w:rFonts w:ascii="Times New Roman" w:hAnsi="Times New Roman" w:cs="Times New Roman"/>
        </w:rPr>
      </w:pPr>
      <w:r w:rsidRPr="00575675">
        <w:rPr>
          <w:rFonts w:ascii="Times New Roman" w:hAnsi="Times New Roman" w:cs="Times New Roman"/>
        </w:rPr>
        <w:t>Referencje</w:t>
      </w:r>
    </w:p>
    <w:p w14:paraId="152087A3" w14:textId="77777777" w:rsidR="00D44D84" w:rsidRPr="00575675" w:rsidRDefault="00D44D84" w:rsidP="00332400">
      <w:pPr>
        <w:jc w:val="both"/>
        <w:rPr>
          <w:rFonts w:ascii="Times New Roman" w:hAnsi="Times New Roman" w:cs="Times New Roman"/>
        </w:rPr>
      </w:pPr>
    </w:p>
    <w:p w14:paraId="3FEB3C7E" w14:textId="22AB137F" w:rsidR="00BE4F0D" w:rsidRPr="00575675" w:rsidRDefault="002710E4" w:rsidP="00332400">
      <w:pPr>
        <w:jc w:val="both"/>
        <w:rPr>
          <w:rFonts w:ascii="Times New Roman" w:hAnsi="Times New Roman" w:cs="Times New Roman"/>
          <w:b/>
          <w:bCs/>
        </w:rPr>
      </w:pPr>
      <w:r w:rsidRPr="00575675">
        <w:rPr>
          <w:rFonts w:ascii="Times New Roman" w:hAnsi="Times New Roman" w:cs="Times New Roman"/>
          <w:b/>
        </w:rPr>
        <w:t>VI</w:t>
      </w:r>
      <w:r w:rsidR="00215263" w:rsidRPr="00575675">
        <w:rPr>
          <w:rFonts w:ascii="Times New Roman" w:hAnsi="Times New Roman" w:cs="Times New Roman"/>
          <w:b/>
        </w:rPr>
        <w:t xml:space="preserve">. Kryteria </w:t>
      </w:r>
      <w:r w:rsidR="00BE4F0D" w:rsidRPr="00575675">
        <w:rPr>
          <w:rFonts w:ascii="Times New Roman" w:hAnsi="Times New Roman" w:cs="Times New Roman"/>
          <w:b/>
          <w:bCs/>
        </w:rPr>
        <w:t>oceny ofert oraz ich opis</w:t>
      </w:r>
    </w:p>
    <w:p w14:paraId="27A5EBDB" w14:textId="4A29DD2A" w:rsidR="00BE4F0D" w:rsidRPr="00575675" w:rsidRDefault="00C3421F" w:rsidP="00332400">
      <w:pPr>
        <w:jc w:val="both"/>
        <w:rPr>
          <w:rFonts w:ascii="Times New Roman" w:hAnsi="Times New Roman" w:cs="Times New Roman"/>
        </w:rPr>
      </w:pPr>
      <w:r w:rsidRPr="00575675">
        <w:rPr>
          <w:rFonts w:ascii="Times New Roman" w:hAnsi="Times New Roman" w:cs="Times New Roman"/>
        </w:rPr>
        <w:t xml:space="preserve">1. </w:t>
      </w:r>
      <w:r w:rsidR="00BE4F0D" w:rsidRPr="00575675">
        <w:rPr>
          <w:rFonts w:ascii="Times New Roman" w:hAnsi="Times New Roman" w:cs="Times New Roman"/>
        </w:rPr>
        <w:t>Zamawiający dokona wyboru oferty najkorzystniejszej ekonomicznie, dochowując zasad uczciwej konkurencji, efektywno</w:t>
      </w:r>
      <w:r w:rsidRPr="00575675">
        <w:rPr>
          <w:rFonts w:ascii="Times New Roman" w:hAnsi="Times New Roman" w:cs="Times New Roman"/>
        </w:rPr>
        <w:t>ści, jawności i przejrzystości, a ponadto w sposób bezstronny i obiektywny. Za najkorzystniejszą ofertę uznana zostanie oferta, która uzyska najwyższą liczbę punktów</w:t>
      </w:r>
      <w:r w:rsidR="004E12C5" w:rsidRPr="00575675">
        <w:rPr>
          <w:rFonts w:ascii="Times New Roman" w:hAnsi="Times New Roman" w:cs="Times New Roman"/>
        </w:rPr>
        <w:t xml:space="preserve"> biorąc pod uwagę cenę, gwarancję </w:t>
      </w:r>
      <w:r w:rsidR="00377558" w:rsidRPr="00575675">
        <w:rPr>
          <w:rFonts w:ascii="Times New Roman" w:hAnsi="Times New Roman" w:cs="Times New Roman"/>
        </w:rPr>
        <w:t xml:space="preserve">najwyższej </w:t>
      </w:r>
      <w:r w:rsidR="004E12C5" w:rsidRPr="00575675">
        <w:rPr>
          <w:rFonts w:ascii="Times New Roman" w:hAnsi="Times New Roman" w:cs="Times New Roman"/>
        </w:rPr>
        <w:t xml:space="preserve">jakości wykonania systemu informatycznego </w:t>
      </w:r>
      <w:r w:rsidR="00377558" w:rsidRPr="00575675">
        <w:rPr>
          <w:rFonts w:ascii="Times New Roman" w:hAnsi="Times New Roman" w:cs="Times New Roman"/>
        </w:rPr>
        <w:t>potwierdzoną okresem</w:t>
      </w:r>
      <w:r w:rsidR="004E12C5" w:rsidRPr="00575675">
        <w:rPr>
          <w:rFonts w:ascii="Times New Roman" w:hAnsi="Times New Roman" w:cs="Times New Roman"/>
        </w:rPr>
        <w:t xml:space="preserve"> </w:t>
      </w:r>
      <w:r w:rsidR="00377558" w:rsidRPr="00575675">
        <w:rPr>
          <w:rFonts w:ascii="Times New Roman" w:hAnsi="Times New Roman" w:cs="Times New Roman"/>
        </w:rPr>
        <w:t>bezpłatnej gwarancji i okresem bezpłatnym obsługi powdrożeniowej</w:t>
      </w:r>
      <w:r w:rsidRPr="00575675">
        <w:rPr>
          <w:rFonts w:ascii="Times New Roman" w:hAnsi="Times New Roman" w:cs="Times New Roman"/>
        </w:rPr>
        <w:t>.</w:t>
      </w:r>
    </w:p>
    <w:p w14:paraId="3E7C8C7C" w14:textId="5B1C9221" w:rsidR="00BE4F0D" w:rsidRPr="00575675" w:rsidRDefault="00C3421F" w:rsidP="00332400">
      <w:pPr>
        <w:jc w:val="both"/>
        <w:rPr>
          <w:rFonts w:ascii="Times New Roman" w:hAnsi="Times New Roman" w:cs="Times New Roman"/>
        </w:rPr>
      </w:pPr>
      <w:r w:rsidRPr="00575675">
        <w:rPr>
          <w:rFonts w:ascii="Times New Roman" w:hAnsi="Times New Roman" w:cs="Times New Roman"/>
        </w:rPr>
        <w:t>2</w:t>
      </w:r>
      <w:r w:rsidR="00BE4F0D" w:rsidRPr="00575675">
        <w:rPr>
          <w:rFonts w:ascii="Times New Roman" w:hAnsi="Times New Roman" w:cs="Times New Roman"/>
        </w:rPr>
        <w:t>. Przy wyborze oferty Zamawiający będzie się kierował następującymi kryteriami</w:t>
      </w:r>
      <w:r w:rsidR="00845E1D" w:rsidRPr="00575675">
        <w:rPr>
          <w:rFonts w:ascii="Times New Roman" w:hAnsi="Times New Roman" w:cs="Times New Roman"/>
        </w:rPr>
        <w:t>:</w:t>
      </w:r>
      <w:r w:rsidRPr="00575675">
        <w:rPr>
          <w:rFonts w:ascii="Times New Roman" w:hAnsi="Times New Roman" w:cs="Times New Roman"/>
        </w:rPr>
        <w:t xml:space="preserve"> </w:t>
      </w:r>
    </w:p>
    <w:p w14:paraId="4B263B4D" w14:textId="6780B154" w:rsidR="00BE4F0D" w:rsidRPr="00575675" w:rsidRDefault="00BE4F0D" w:rsidP="00332400">
      <w:pPr>
        <w:jc w:val="both"/>
        <w:rPr>
          <w:rFonts w:ascii="Times New Roman" w:hAnsi="Times New Roman" w:cs="Times New Roman"/>
          <w:bCs/>
        </w:rPr>
      </w:pPr>
      <w:r w:rsidRPr="00575675">
        <w:rPr>
          <w:rFonts w:ascii="Times New Roman" w:hAnsi="Times New Roman" w:cs="Times New Roman"/>
        </w:rPr>
        <w:t xml:space="preserve">a) </w:t>
      </w:r>
      <w:r w:rsidR="00377558" w:rsidRPr="00575675">
        <w:rPr>
          <w:rFonts w:ascii="Times New Roman" w:hAnsi="Times New Roman" w:cs="Times New Roman"/>
        </w:rPr>
        <w:t xml:space="preserve">kryterium </w:t>
      </w:r>
      <w:r w:rsidRPr="00575675">
        <w:rPr>
          <w:rFonts w:ascii="Times New Roman" w:hAnsi="Times New Roman" w:cs="Times New Roman"/>
          <w:b/>
          <w:bCs/>
        </w:rPr>
        <w:t>cena</w:t>
      </w:r>
      <w:r w:rsidR="00377558" w:rsidRPr="00575675">
        <w:rPr>
          <w:rFonts w:ascii="Times New Roman" w:hAnsi="Times New Roman" w:cs="Times New Roman"/>
          <w:b/>
          <w:bCs/>
        </w:rPr>
        <w:t xml:space="preserve"> – łączna cena</w:t>
      </w:r>
      <w:r w:rsidRPr="00575675">
        <w:rPr>
          <w:rFonts w:ascii="Times New Roman" w:hAnsi="Times New Roman" w:cs="Times New Roman"/>
          <w:b/>
          <w:bCs/>
        </w:rPr>
        <w:t xml:space="preserve"> </w:t>
      </w:r>
      <w:r w:rsidR="00377558" w:rsidRPr="00575675">
        <w:rPr>
          <w:rFonts w:ascii="Times New Roman" w:hAnsi="Times New Roman" w:cs="Times New Roman"/>
          <w:b/>
          <w:bCs/>
        </w:rPr>
        <w:t>netto</w:t>
      </w:r>
      <w:r w:rsidRPr="00575675">
        <w:rPr>
          <w:rFonts w:ascii="Times New Roman" w:hAnsi="Times New Roman" w:cs="Times New Roman"/>
          <w:bCs/>
        </w:rPr>
        <w:t xml:space="preserve"> - </w:t>
      </w:r>
      <w:r w:rsidR="00114FEC" w:rsidRPr="00575675">
        <w:rPr>
          <w:rFonts w:ascii="Times New Roman" w:hAnsi="Times New Roman" w:cs="Times New Roman"/>
          <w:bCs/>
        </w:rPr>
        <w:t>7</w:t>
      </w:r>
      <w:r w:rsidRPr="00575675">
        <w:rPr>
          <w:rFonts w:ascii="Times New Roman" w:hAnsi="Times New Roman" w:cs="Times New Roman"/>
          <w:bCs/>
        </w:rPr>
        <w:t>0%,</w:t>
      </w:r>
    </w:p>
    <w:p w14:paraId="14BDD30A" w14:textId="1A1C9874" w:rsidR="00BE4F0D" w:rsidRPr="00575675" w:rsidRDefault="00BE4F0D" w:rsidP="00332400">
      <w:pPr>
        <w:jc w:val="both"/>
        <w:rPr>
          <w:rFonts w:ascii="Times New Roman" w:hAnsi="Times New Roman" w:cs="Times New Roman"/>
          <w:bCs/>
        </w:rPr>
      </w:pPr>
      <w:r w:rsidRPr="00575675">
        <w:rPr>
          <w:rFonts w:ascii="Times New Roman" w:hAnsi="Times New Roman" w:cs="Times New Roman"/>
        </w:rPr>
        <w:t xml:space="preserve">b) </w:t>
      </w:r>
      <w:r w:rsidR="00377558" w:rsidRPr="00575675">
        <w:rPr>
          <w:rFonts w:ascii="Times New Roman" w:hAnsi="Times New Roman" w:cs="Times New Roman"/>
        </w:rPr>
        <w:t xml:space="preserve">kryterium </w:t>
      </w:r>
      <w:r w:rsidR="002710E4" w:rsidRPr="00575675">
        <w:rPr>
          <w:rFonts w:ascii="Times New Roman" w:hAnsi="Times New Roman" w:cs="Times New Roman"/>
          <w:b/>
        </w:rPr>
        <w:t>termin realizacji</w:t>
      </w:r>
      <w:r w:rsidR="00377558" w:rsidRPr="00575675">
        <w:rPr>
          <w:rFonts w:ascii="Times New Roman" w:hAnsi="Times New Roman" w:cs="Times New Roman"/>
          <w:b/>
        </w:rPr>
        <w:t xml:space="preserve"> </w:t>
      </w:r>
      <w:r w:rsidR="002710E4" w:rsidRPr="00575675">
        <w:rPr>
          <w:rFonts w:ascii="Times New Roman" w:hAnsi="Times New Roman" w:cs="Times New Roman"/>
          <w:b/>
        </w:rPr>
        <w:t xml:space="preserve">– najkrótszy deklarowany termin realizacji </w:t>
      </w:r>
      <w:r w:rsidRPr="00575675">
        <w:rPr>
          <w:rFonts w:ascii="Times New Roman" w:hAnsi="Times New Roman" w:cs="Times New Roman"/>
          <w:bCs/>
        </w:rPr>
        <w:t xml:space="preserve">– </w:t>
      </w:r>
      <w:r w:rsidR="00114FEC" w:rsidRPr="00575675">
        <w:rPr>
          <w:rFonts w:ascii="Times New Roman" w:hAnsi="Times New Roman" w:cs="Times New Roman"/>
          <w:bCs/>
        </w:rPr>
        <w:t>15</w:t>
      </w:r>
      <w:r w:rsidRPr="00575675">
        <w:rPr>
          <w:rFonts w:ascii="Times New Roman" w:hAnsi="Times New Roman" w:cs="Times New Roman"/>
          <w:bCs/>
        </w:rPr>
        <w:t>%,</w:t>
      </w:r>
    </w:p>
    <w:p w14:paraId="6785DFDB" w14:textId="734E1BE0" w:rsidR="00BE4F0D" w:rsidRPr="00575675" w:rsidRDefault="00845E1D" w:rsidP="00332400">
      <w:pPr>
        <w:jc w:val="both"/>
        <w:rPr>
          <w:rFonts w:ascii="Times New Roman" w:hAnsi="Times New Roman" w:cs="Times New Roman"/>
          <w:bCs/>
        </w:rPr>
      </w:pPr>
      <w:r w:rsidRPr="00575675">
        <w:rPr>
          <w:rFonts w:ascii="Times New Roman" w:hAnsi="Times New Roman" w:cs="Times New Roman"/>
        </w:rPr>
        <w:t>c</w:t>
      </w:r>
      <w:r w:rsidR="00BE4F0D" w:rsidRPr="00575675">
        <w:rPr>
          <w:rFonts w:ascii="Times New Roman" w:hAnsi="Times New Roman" w:cs="Times New Roman"/>
        </w:rPr>
        <w:t xml:space="preserve">) </w:t>
      </w:r>
      <w:r w:rsidR="00377558" w:rsidRPr="00575675">
        <w:rPr>
          <w:rFonts w:ascii="Times New Roman" w:hAnsi="Times New Roman" w:cs="Times New Roman"/>
        </w:rPr>
        <w:t xml:space="preserve">kryterium </w:t>
      </w:r>
      <w:r w:rsidR="00377558" w:rsidRPr="00575675">
        <w:rPr>
          <w:rFonts w:ascii="Times New Roman" w:hAnsi="Times New Roman" w:cs="Times New Roman"/>
          <w:b/>
        </w:rPr>
        <w:t xml:space="preserve">jakość - </w:t>
      </w:r>
      <w:r w:rsidR="00C3421F" w:rsidRPr="00575675">
        <w:rPr>
          <w:rFonts w:ascii="Times New Roman" w:hAnsi="Times New Roman" w:cs="Times New Roman"/>
          <w:b/>
          <w:bCs/>
        </w:rPr>
        <w:t xml:space="preserve">okres bezpłatnej </w:t>
      </w:r>
      <w:r w:rsidR="002710E4" w:rsidRPr="00575675">
        <w:rPr>
          <w:rFonts w:ascii="Times New Roman" w:hAnsi="Times New Roman" w:cs="Times New Roman"/>
          <w:b/>
          <w:bCs/>
        </w:rPr>
        <w:t>gwarancji</w:t>
      </w:r>
      <w:r w:rsidRPr="00575675">
        <w:rPr>
          <w:rFonts w:ascii="Times New Roman" w:hAnsi="Times New Roman" w:cs="Times New Roman"/>
          <w:b/>
          <w:bCs/>
        </w:rPr>
        <w:t xml:space="preserve"> </w:t>
      </w:r>
      <w:r w:rsidRPr="00575675">
        <w:rPr>
          <w:rFonts w:ascii="Times New Roman" w:hAnsi="Times New Roman" w:cs="Times New Roman"/>
          <w:bCs/>
        </w:rPr>
        <w:t xml:space="preserve">– </w:t>
      </w:r>
      <w:r w:rsidR="00114FEC" w:rsidRPr="00575675">
        <w:rPr>
          <w:rFonts w:ascii="Times New Roman" w:hAnsi="Times New Roman" w:cs="Times New Roman"/>
          <w:bCs/>
        </w:rPr>
        <w:t>15</w:t>
      </w:r>
      <w:r w:rsidR="00BE4F0D" w:rsidRPr="00575675">
        <w:rPr>
          <w:rFonts w:ascii="Times New Roman" w:hAnsi="Times New Roman" w:cs="Times New Roman"/>
          <w:bCs/>
        </w:rPr>
        <w:t>%.</w:t>
      </w:r>
    </w:p>
    <w:p w14:paraId="15E9CA46" w14:textId="4E2B165F" w:rsidR="00BE4F0D" w:rsidRPr="00575675" w:rsidRDefault="00845E1D" w:rsidP="00332400">
      <w:pPr>
        <w:jc w:val="both"/>
        <w:rPr>
          <w:rFonts w:ascii="Times New Roman" w:hAnsi="Times New Roman" w:cs="Times New Roman"/>
        </w:rPr>
      </w:pPr>
      <w:r w:rsidRPr="00575675">
        <w:rPr>
          <w:rFonts w:ascii="Times New Roman" w:hAnsi="Times New Roman" w:cs="Times New Roman"/>
        </w:rPr>
        <w:t>3</w:t>
      </w:r>
      <w:r w:rsidR="00BE4F0D" w:rsidRPr="00575675">
        <w:rPr>
          <w:rFonts w:ascii="Times New Roman" w:hAnsi="Times New Roman" w:cs="Times New Roman"/>
        </w:rPr>
        <w:t>. Punkty dla kategorii</w:t>
      </w:r>
      <w:r w:rsidR="00317F0B" w:rsidRPr="00575675">
        <w:rPr>
          <w:rFonts w:ascii="Times New Roman" w:hAnsi="Times New Roman" w:cs="Times New Roman"/>
        </w:rPr>
        <w:t xml:space="preserve"> określony pod lit. a-c, powyżej,</w:t>
      </w:r>
      <w:r w:rsidR="00BE4F0D" w:rsidRPr="00575675">
        <w:rPr>
          <w:rFonts w:ascii="Times New Roman" w:hAnsi="Times New Roman" w:cs="Times New Roman"/>
        </w:rPr>
        <w:t xml:space="preserve"> obliczone zostaną wg następujących</w:t>
      </w:r>
    </w:p>
    <w:p w14:paraId="4501A09E" w14:textId="77777777" w:rsidR="00BE4F0D" w:rsidRPr="00575675" w:rsidRDefault="00BE4F0D" w:rsidP="00332400">
      <w:pPr>
        <w:jc w:val="both"/>
        <w:rPr>
          <w:rFonts w:ascii="Times New Roman" w:hAnsi="Times New Roman" w:cs="Times New Roman"/>
        </w:rPr>
      </w:pPr>
      <w:r w:rsidRPr="00575675">
        <w:rPr>
          <w:rFonts w:ascii="Times New Roman" w:hAnsi="Times New Roman" w:cs="Times New Roman"/>
        </w:rPr>
        <w:t>wzorów:</w:t>
      </w:r>
    </w:p>
    <w:p w14:paraId="6A7BA849" w14:textId="1B4974FD" w:rsidR="00BE4F0D" w:rsidRPr="00575675" w:rsidRDefault="00845E1D" w:rsidP="00332400">
      <w:pPr>
        <w:jc w:val="both"/>
        <w:rPr>
          <w:rFonts w:ascii="Times New Roman" w:hAnsi="Times New Roman" w:cs="Times New Roman"/>
          <w:b/>
          <w:bCs/>
        </w:rPr>
      </w:pPr>
      <w:r w:rsidRPr="00575675">
        <w:rPr>
          <w:rFonts w:ascii="Times New Roman" w:hAnsi="Times New Roman" w:cs="Times New Roman"/>
          <w:b/>
          <w:bCs/>
        </w:rPr>
        <w:t xml:space="preserve">a) </w:t>
      </w:r>
      <w:r w:rsidR="00BE4F0D" w:rsidRPr="00575675">
        <w:rPr>
          <w:rFonts w:ascii="Times New Roman" w:hAnsi="Times New Roman" w:cs="Times New Roman"/>
          <w:b/>
          <w:bCs/>
        </w:rPr>
        <w:t xml:space="preserve">dla kryterium: cena </w:t>
      </w:r>
      <w:r w:rsidR="00F96E83" w:rsidRPr="00575675">
        <w:rPr>
          <w:rFonts w:ascii="Times New Roman" w:hAnsi="Times New Roman" w:cs="Times New Roman"/>
          <w:b/>
          <w:bCs/>
        </w:rPr>
        <w:t>netto</w:t>
      </w:r>
    </w:p>
    <w:p w14:paraId="24F3DF06" w14:textId="55969C8A" w:rsidR="00BE4F0D" w:rsidRPr="00575675" w:rsidRDefault="00BE4F0D" w:rsidP="00332400">
      <w:pPr>
        <w:jc w:val="both"/>
        <w:rPr>
          <w:rFonts w:ascii="Times New Roman" w:hAnsi="Times New Roman" w:cs="Times New Roman"/>
          <w:b/>
          <w:bCs/>
        </w:rPr>
      </w:pPr>
      <w:r w:rsidRPr="00575675">
        <w:rPr>
          <w:rFonts w:ascii="Times New Roman" w:hAnsi="Times New Roman" w:cs="Times New Roman"/>
          <w:b/>
          <w:bCs/>
        </w:rPr>
        <w:t xml:space="preserve">PC = </w:t>
      </w:r>
      <w:r w:rsidR="00114FEC" w:rsidRPr="00575675">
        <w:rPr>
          <w:rFonts w:ascii="Times New Roman" w:hAnsi="Times New Roman" w:cs="Times New Roman"/>
          <w:b/>
          <w:bCs/>
        </w:rPr>
        <w:t>(</w:t>
      </w:r>
      <w:r w:rsidRPr="00575675">
        <w:rPr>
          <w:rFonts w:ascii="Times New Roman" w:hAnsi="Times New Roman" w:cs="Times New Roman"/>
          <w:b/>
          <w:bCs/>
        </w:rPr>
        <w:t>(</w:t>
      </w:r>
      <w:proofErr w:type="spellStart"/>
      <w:r w:rsidRPr="00575675">
        <w:rPr>
          <w:rFonts w:ascii="Times New Roman" w:hAnsi="Times New Roman" w:cs="Times New Roman"/>
          <w:b/>
          <w:bCs/>
        </w:rPr>
        <w:t>Cn</w:t>
      </w:r>
      <w:proofErr w:type="spellEnd"/>
      <w:r w:rsidRPr="00575675">
        <w:rPr>
          <w:rFonts w:ascii="Times New Roman" w:hAnsi="Times New Roman" w:cs="Times New Roman"/>
          <w:b/>
          <w:bCs/>
        </w:rPr>
        <w:t xml:space="preserve"> : </w:t>
      </w:r>
      <w:proofErr w:type="spellStart"/>
      <w:r w:rsidRPr="00575675">
        <w:rPr>
          <w:rFonts w:ascii="Times New Roman" w:hAnsi="Times New Roman" w:cs="Times New Roman"/>
          <w:b/>
          <w:bCs/>
        </w:rPr>
        <w:t>Cb</w:t>
      </w:r>
      <w:proofErr w:type="spellEnd"/>
      <w:r w:rsidRPr="00575675">
        <w:rPr>
          <w:rFonts w:ascii="Times New Roman" w:hAnsi="Times New Roman" w:cs="Times New Roman"/>
          <w:b/>
          <w:bCs/>
        </w:rPr>
        <w:t xml:space="preserve">) x </w:t>
      </w:r>
      <w:r w:rsidR="00114FEC" w:rsidRPr="00575675">
        <w:rPr>
          <w:rFonts w:ascii="Times New Roman" w:hAnsi="Times New Roman" w:cs="Times New Roman"/>
          <w:b/>
          <w:bCs/>
        </w:rPr>
        <w:t>7</w:t>
      </w:r>
      <w:r w:rsidRPr="00575675">
        <w:rPr>
          <w:rFonts w:ascii="Times New Roman" w:hAnsi="Times New Roman" w:cs="Times New Roman"/>
          <w:b/>
          <w:bCs/>
        </w:rPr>
        <w:t>0%</w:t>
      </w:r>
      <w:r w:rsidR="00114FEC" w:rsidRPr="00575675">
        <w:rPr>
          <w:rFonts w:ascii="Times New Roman" w:hAnsi="Times New Roman" w:cs="Times New Roman"/>
          <w:b/>
          <w:bCs/>
        </w:rPr>
        <w:t>)x100</w:t>
      </w:r>
    </w:p>
    <w:p w14:paraId="66B28AA1" w14:textId="36613F01" w:rsidR="00BE4F0D" w:rsidRPr="00575675" w:rsidRDefault="00BE4F0D" w:rsidP="00332400">
      <w:pPr>
        <w:jc w:val="both"/>
        <w:rPr>
          <w:rFonts w:ascii="Times New Roman" w:hAnsi="Times New Roman" w:cs="Times New Roman"/>
        </w:rPr>
      </w:pPr>
      <w:r w:rsidRPr="00575675">
        <w:rPr>
          <w:rFonts w:ascii="Times New Roman" w:hAnsi="Times New Roman" w:cs="Times New Roman"/>
        </w:rPr>
        <w:t xml:space="preserve">PC - ilość punktów za kryterium cena </w:t>
      </w:r>
      <w:r w:rsidR="00F96E83" w:rsidRPr="00575675">
        <w:rPr>
          <w:rFonts w:ascii="Times New Roman" w:hAnsi="Times New Roman" w:cs="Times New Roman"/>
        </w:rPr>
        <w:t>netto</w:t>
      </w:r>
    </w:p>
    <w:p w14:paraId="6A7D29AA" w14:textId="731D9F3A" w:rsidR="00BE4F0D" w:rsidRPr="00575675" w:rsidRDefault="00BE4F0D" w:rsidP="00332400">
      <w:pPr>
        <w:jc w:val="both"/>
        <w:rPr>
          <w:rFonts w:ascii="Times New Roman" w:hAnsi="Times New Roman" w:cs="Times New Roman"/>
        </w:rPr>
      </w:pPr>
      <w:proofErr w:type="spellStart"/>
      <w:r w:rsidRPr="00575675">
        <w:rPr>
          <w:rFonts w:ascii="Times New Roman" w:hAnsi="Times New Roman" w:cs="Times New Roman"/>
        </w:rPr>
        <w:t>Cn</w:t>
      </w:r>
      <w:proofErr w:type="spellEnd"/>
      <w:r w:rsidRPr="00575675">
        <w:rPr>
          <w:rFonts w:ascii="Times New Roman" w:hAnsi="Times New Roman" w:cs="Times New Roman"/>
        </w:rPr>
        <w:t xml:space="preserve"> - cena </w:t>
      </w:r>
      <w:r w:rsidR="00F96E83" w:rsidRPr="00575675">
        <w:rPr>
          <w:rFonts w:ascii="Times New Roman" w:hAnsi="Times New Roman" w:cs="Times New Roman"/>
        </w:rPr>
        <w:t xml:space="preserve">netto </w:t>
      </w:r>
      <w:r w:rsidRPr="00575675">
        <w:rPr>
          <w:rFonts w:ascii="Times New Roman" w:hAnsi="Times New Roman" w:cs="Times New Roman"/>
        </w:rPr>
        <w:t>oferty najniższej</w:t>
      </w:r>
    </w:p>
    <w:p w14:paraId="5EB43D2A" w14:textId="33EEA549" w:rsidR="00BE4F0D" w:rsidRPr="00575675" w:rsidRDefault="00D829B6" w:rsidP="00332400">
      <w:pPr>
        <w:jc w:val="both"/>
        <w:rPr>
          <w:rFonts w:ascii="Times New Roman" w:hAnsi="Times New Roman" w:cs="Times New Roman"/>
        </w:rPr>
      </w:pPr>
      <w:proofErr w:type="spellStart"/>
      <w:r w:rsidRPr="00575675">
        <w:rPr>
          <w:rFonts w:ascii="Times New Roman" w:hAnsi="Times New Roman" w:cs="Times New Roman"/>
        </w:rPr>
        <w:t>Cb</w:t>
      </w:r>
      <w:proofErr w:type="spellEnd"/>
      <w:r w:rsidRPr="00575675">
        <w:rPr>
          <w:rFonts w:ascii="Times New Roman" w:hAnsi="Times New Roman" w:cs="Times New Roman"/>
        </w:rPr>
        <w:t xml:space="preserve"> - cena </w:t>
      </w:r>
      <w:r w:rsidR="00F96E83" w:rsidRPr="00575675">
        <w:rPr>
          <w:rFonts w:ascii="Times New Roman" w:hAnsi="Times New Roman" w:cs="Times New Roman"/>
        </w:rPr>
        <w:t xml:space="preserve">netto </w:t>
      </w:r>
      <w:r w:rsidR="00BE4F0D" w:rsidRPr="00575675">
        <w:rPr>
          <w:rFonts w:ascii="Times New Roman" w:hAnsi="Times New Roman" w:cs="Times New Roman"/>
        </w:rPr>
        <w:t>oferty badanej</w:t>
      </w:r>
    </w:p>
    <w:p w14:paraId="439B6F5D" w14:textId="52698500" w:rsidR="00BE4F0D" w:rsidRPr="00575675" w:rsidRDefault="00845E1D" w:rsidP="00332400">
      <w:pPr>
        <w:jc w:val="both"/>
        <w:rPr>
          <w:rFonts w:ascii="Times New Roman" w:hAnsi="Times New Roman" w:cs="Times New Roman"/>
          <w:b/>
          <w:bCs/>
        </w:rPr>
      </w:pPr>
      <w:r w:rsidRPr="00575675">
        <w:rPr>
          <w:rFonts w:ascii="Times New Roman" w:hAnsi="Times New Roman" w:cs="Times New Roman"/>
          <w:b/>
          <w:bCs/>
        </w:rPr>
        <w:t xml:space="preserve">b) </w:t>
      </w:r>
      <w:r w:rsidR="00BE4F0D" w:rsidRPr="00575675">
        <w:rPr>
          <w:rFonts w:ascii="Times New Roman" w:hAnsi="Times New Roman" w:cs="Times New Roman"/>
          <w:b/>
          <w:bCs/>
        </w:rPr>
        <w:t xml:space="preserve">dla kryterium: </w:t>
      </w:r>
      <w:r w:rsidR="002710E4" w:rsidRPr="00575675">
        <w:rPr>
          <w:rFonts w:ascii="Times New Roman" w:hAnsi="Times New Roman" w:cs="Times New Roman"/>
          <w:b/>
        </w:rPr>
        <w:t>termin realizacji</w:t>
      </w:r>
      <w:r w:rsidR="00BD2339" w:rsidRPr="00575675">
        <w:rPr>
          <w:rFonts w:ascii="Times New Roman" w:hAnsi="Times New Roman" w:cs="Times New Roman"/>
          <w:b/>
          <w:bCs/>
        </w:rPr>
        <w:t xml:space="preserve"> (w miesiącach)</w:t>
      </w:r>
    </w:p>
    <w:p w14:paraId="3D0C2D55" w14:textId="26884C85" w:rsidR="00BE4F0D" w:rsidRPr="00575675" w:rsidRDefault="002710E4" w:rsidP="00332400">
      <w:pPr>
        <w:jc w:val="both"/>
        <w:rPr>
          <w:rFonts w:ascii="Times New Roman" w:hAnsi="Times New Roman" w:cs="Times New Roman"/>
          <w:b/>
          <w:bCs/>
        </w:rPr>
      </w:pPr>
      <w:r w:rsidRPr="00575675">
        <w:rPr>
          <w:rFonts w:ascii="Times New Roman" w:hAnsi="Times New Roman" w:cs="Times New Roman"/>
          <w:b/>
          <w:bCs/>
        </w:rPr>
        <w:t>PT</w:t>
      </w:r>
      <w:r w:rsidR="00BE4F0D" w:rsidRPr="00575675">
        <w:rPr>
          <w:rFonts w:ascii="Times New Roman" w:hAnsi="Times New Roman" w:cs="Times New Roman"/>
          <w:b/>
          <w:bCs/>
        </w:rPr>
        <w:t xml:space="preserve"> = </w:t>
      </w:r>
      <w:r w:rsidR="00114FEC" w:rsidRPr="00575675">
        <w:rPr>
          <w:rFonts w:ascii="Times New Roman" w:hAnsi="Times New Roman" w:cs="Times New Roman"/>
          <w:b/>
          <w:bCs/>
        </w:rPr>
        <w:t>(</w:t>
      </w:r>
      <w:r w:rsidRPr="00575675">
        <w:rPr>
          <w:rFonts w:ascii="Times New Roman" w:hAnsi="Times New Roman" w:cs="Times New Roman"/>
          <w:b/>
          <w:bCs/>
        </w:rPr>
        <w:t>(</w:t>
      </w:r>
      <w:proofErr w:type="spellStart"/>
      <w:r w:rsidRPr="00575675">
        <w:rPr>
          <w:rFonts w:ascii="Times New Roman" w:hAnsi="Times New Roman" w:cs="Times New Roman"/>
          <w:b/>
          <w:bCs/>
        </w:rPr>
        <w:t>Tb:T</w:t>
      </w:r>
      <w:r w:rsidR="00BE4F0D" w:rsidRPr="00575675">
        <w:rPr>
          <w:rFonts w:ascii="Times New Roman" w:hAnsi="Times New Roman" w:cs="Times New Roman"/>
          <w:b/>
          <w:bCs/>
        </w:rPr>
        <w:t>n</w:t>
      </w:r>
      <w:proofErr w:type="spellEnd"/>
      <w:r w:rsidR="00BE4F0D" w:rsidRPr="00575675">
        <w:rPr>
          <w:rFonts w:ascii="Times New Roman" w:hAnsi="Times New Roman" w:cs="Times New Roman"/>
          <w:b/>
          <w:bCs/>
        </w:rPr>
        <w:t xml:space="preserve">) x </w:t>
      </w:r>
      <w:r w:rsidR="00D829B6" w:rsidRPr="00575675">
        <w:rPr>
          <w:rFonts w:ascii="Times New Roman" w:hAnsi="Times New Roman" w:cs="Times New Roman"/>
          <w:b/>
          <w:bCs/>
        </w:rPr>
        <w:t>1</w:t>
      </w:r>
      <w:r w:rsidR="00114FEC" w:rsidRPr="00575675">
        <w:rPr>
          <w:rFonts w:ascii="Times New Roman" w:hAnsi="Times New Roman" w:cs="Times New Roman"/>
          <w:b/>
          <w:bCs/>
        </w:rPr>
        <w:t>5</w:t>
      </w:r>
      <w:r w:rsidR="00BE4F0D" w:rsidRPr="00575675">
        <w:rPr>
          <w:rFonts w:ascii="Times New Roman" w:hAnsi="Times New Roman" w:cs="Times New Roman"/>
          <w:b/>
          <w:bCs/>
        </w:rPr>
        <w:t>%</w:t>
      </w:r>
      <w:r w:rsidR="00114FEC" w:rsidRPr="00575675">
        <w:rPr>
          <w:rFonts w:ascii="Times New Roman" w:hAnsi="Times New Roman" w:cs="Times New Roman"/>
          <w:b/>
          <w:bCs/>
        </w:rPr>
        <w:t>)x100</w:t>
      </w:r>
    </w:p>
    <w:p w14:paraId="402F641E" w14:textId="34B3903C" w:rsidR="00BE4F0D" w:rsidRPr="00575675" w:rsidRDefault="002710E4" w:rsidP="00332400">
      <w:pPr>
        <w:jc w:val="both"/>
        <w:rPr>
          <w:rFonts w:ascii="Times New Roman" w:hAnsi="Times New Roman" w:cs="Times New Roman"/>
        </w:rPr>
      </w:pPr>
      <w:r w:rsidRPr="00575675">
        <w:rPr>
          <w:rFonts w:ascii="Times New Roman" w:hAnsi="Times New Roman" w:cs="Times New Roman"/>
        </w:rPr>
        <w:t>PT</w:t>
      </w:r>
      <w:r w:rsidR="00BE4F0D" w:rsidRPr="00575675">
        <w:rPr>
          <w:rFonts w:ascii="Times New Roman" w:hAnsi="Times New Roman" w:cs="Times New Roman"/>
        </w:rPr>
        <w:t xml:space="preserve"> - ilość punktów za kryterium </w:t>
      </w:r>
      <w:r w:rsidRPr="00575675">
        <w:rPr>
          <w:rFonts w:ascii="Times New Roman" w:hAnsi="Times New Roman" w:cs="Times New Roman"/>
        </w:rPr>
        <w:t>termin realizacji</w:t>
      </w:r>
    </w:p>
    <w:p w14:paraId="7520A7F0" w14:textId="6E2025A2" w:rsidR="00BE4F0D" w:rsidRPr="00575675" w:rsidRDefault="002710E4" w:rsidP="00332400">
      <w:pPr>
        <w:jc w:val="both"/>
        <w:rPr>
          <w:rFonts w:ascii="Times New Roman" w:hAnsi="Times New Roman" w:cs="Times New Roman"/>
        </w:rPr>
      </w:pPr>
      <w:r w:rsidRPr="00575675">
        <w:rPr>
          <w:rFonts w:ascii="Times New Roman" w:hAnsi="Times New Roman" w:cs="Times New Roman"/>
        </w:rPr>
        <w:t>T</w:t>
      </w:r>
      <w:r w:rsidR="00BE4F0D" w:rsidRPr="00575675">
        <w:rPr>
          <w:rFonts w:ascii="Times New Roman" w:hAnsi="Times New Roman" w:cs="Times New Roman"/>
        </w:rPr>
        <w:t xml:space="preserve">b </w:t>
      </w:r>
      <w:r w:rsidR="001F4E28" w:rsidRPr="00575675">
        <w:rPr>
          <w:rFonts w:ascii="Times New Roman" w:hAnsi="Times New Roman" w:cs="Times New Roman"/>
        </w:rPr>
        <w:t>–</w:t>
      </w:r>
      <w:r w:rsidR="00BE4F0D" w:rsidRPr="00575675">
        <w:rPr>
          <w:rFonts w:ascii="Times New Roman" w:hAnsi="Times New Roman" w:cs="Times New Roman"/>
        </w:rPr>
        <w:t xml:space="preserve"> </w:t>
      </w:r>
      <w:r w:rsidRPr="00575675">
        <w:rPr>
          <w:rFonts w:ascii="Times New Roman" w:hAnsi="Times New Roman" w:cs="Times New Roman"/>
        </w:rPr>
        <w:t xml:space="preserve">czas realizacji </w:t>
      </w:r>
      <w:r w:rsidR="00BE4F0D" w:rsidRPr="00575675">
        <w:rPr>
          <w:rFonts w:ascii="Times New Roman" w:hAnsi="Times New Roman" w:cs="Times New Roman"/>
        </w:rPr>
        <w:t>oferty badanej</w:t>
      </w:r>
      <w:r w:rsidRPr="00575675">
        <w:rPr>
          <w:rFonts w:ascii="Times New Roman" w:hAnsi="Times New Roman" w:cs="Times New Roman"/>
        </w:rPr>
        <w:t xml:space="preserve"> (w miesiącach)</w:t>
      </w:r>
    </w:p>
    <w:p w14:paraId="00D7A89D" w14:textId="05375D53" w:rsidR="00BE4F0D" w:rsidRPr="00575675" w:rsidRDefault="002710E4" w:rsidP="00332400">
      <w:pPr>
        <w:jc w:val="both"/>
        <w:rPr>
          <w:rFonts w:ascii="Times New Roman" w:hAnsi="Times New Roman" w:cs="Times New Roman"/>
        </w:rPr>
      </w:pPr>
      <w:proofErr w:type="spellStart"/>
      <w:r w:rsidRPr="00575675">
        <w:rPr>
          <w:rFonts w:ascii="Times New Roman" w:hAnsi="Times New Roman" w:cs="Times New Roman"/>
        </w:rPr>
        <w:t>T</w:t>
      </w:r>
      <w:r w:rsidR="00BE4F0D" w:rsidRPr="00575675">
        <w:rPr>
          <w:rFonts w:ascii="Times New Roman" w:hAnsi="Times New Roman" w:cs="Times New Roman"/>
        </w:rPr>
        <w:t>n</w:t>
      </w:r>
      <w:proofErr w:type="spellEnd"/>
      <w:r w:rsidR="00BE4F0D" w:rsidRPr="00575675">
        <w:rPr>
          <w:rFonts w:ascii="Times New Roman" w:hAnsi="Times New Roman" w:cs="Times New Roman"/>
        </w:rPr>
        <w:t xml:space="preserve"> – najdłuższy </w:t>
      </w:r>
      <w:r w:rsidRPr="00575675">
        <w:rPr>
          <w:rFonts w:ascii="Times New Roman" w:hAnsi="Times New Roman" w:cs="Times New Roman"/>
        </w:rPr>
        <w:t>czas realizacji (w miesiącach)</w:t>
      </w:r>
    </w:p>
    <w:p w14:paraId="078B0E0D" w14:textId="1130B690" w:rsidR="00845E1D" w:rsidRPr="00575675" w:rsidRDefault="00845E1D" w:rsidP="00332400">
      <w:pPr>
        <w:jc w:val="both"/>
        <w:rPr>
          <w:rFonts w:ascii="Times New Roman" w:hAnsi="Times New Roman" w:cs="Times New Roman"/>
          <w:b/>
        </w:rPr>
      </w:pPr>
      <w:r w:rsidRPr="00575675">
        <w:rPr>
          <w:rFonts w:ascii="Times New Roman" w:hAnsi="Times New Roman" w:cs="Times New Roman"/>
          <w:b/>
        </w:rPr>
        <w:t>c) dla kryterium:</w:t>
      </w:r>
      <w:r w:rsidR="00F854BA" w:rsidRPr="00575675">
        <w:rPr>
          <w:rFonts w:ascii="Times New Roman" w:hAnsi="Times New Roman" w:cs="Times New Roman"/>
          <w:b/>
        </w:rPr>
        <w:t xml:space="preserve"> okres bezpłatnej </w:t>
      </w:r>
      <w:r w:rsidR="002710E4" w:rsidRPr="00575675">
        <w:rPr>
          <w:rFonts w:ascii="Times New Roman" w:hAnsi="Times New Roman" w:cs="Times New Roman"/>
          <w:b/>
        </w:rPr>
        <w:t>gwarancji</w:t>
      </w:r>
      <w:r w:rsidR="00BD2339" w:rsidRPr="00575675">
        <w:rPr>
          <w:rFonts w:ascii="Times New Roman" w:hAnsi="Times New Roman" w:cs="Times New Roman"/>
          <w:b/>
        </w:rPr>
        <w:t xml:space="preserve"> (w miesiącach)</w:t>
      </w:r>
    </w:p>
    <w:p w14:paraId="789C6148" w14:textId="50AC4B66" w:rsidR="00F854BA" w:rsidRPr="00575675" w:rsidRDefault="002710E4" w:rsidP="00332400">
      <w:pPr>
        <w:jc w:val="both"/>
        <w:rPr>
          <w:rFonts w:ascii="Times New Roman" w:hAnsi="Times New Roman" w:cs="Times New Roman"/>
          <w:b/>
        </w:rPr>
      </w:pPr>
      <w:r w:rsidRPr="00575675">
        <w:rPr>
          <w:rFonts w:ascii="Times New Roman" w:hAnsi="Times New Roman" w:cs="Times New Roman"/>
          <w:b/>
        </w:rPr>
        <w:t>PG</w:t>
      </w:r>
      <w:r w:rsidR="00A7132F" w:rsidRPr="00575675">
        <w:rPr>
          <w:rFonts w:ascii="Times New Roman" w:hAnsi="Times New Roman" w:cs="Times New Roman"/>
          <w:b/>
        </w:rPr>
        <w:t xml:space="preserve"> = </w:t>
      </w:r>
      <w:r w:rsidR="00114FEC" w:rsidRPr="00575675">
        <w:rPr>
          <w:rFonts w:ascii="Times New Roman" w:hAnsi="Times New Roman" w:cs="Times New Roman"/>
          <w:b/>
        </w:rPr>
        <w:t>(</w:t>
      </w:r>
      <w:r w:rsidRPr="00575675">
        <w:rPr>
          <w:rFonts w:ascii="Times New Roman" w:hAnsi="Times New Roman" w:cs="Times New Roman"/>
          <w:b/>
        </w:rPr>
        <w:t>(</w:t>
      </w:r>
      <w:proofErr w:type="spellStart"/>
      <w:r w:rsidRPr="00575675">
        <w:rPr>
          <w:rFonts w:ascii="Times New Roman" w:hAnsi="Times New Roman" w:cs="Times New Roman"/>
          <w:b/>
        </w:rPr>
        <w:t>Gb</w:t>
      </w:r>
      <w:proofErr w:type="spellEnd"/>
      <w:r w:rsidRPr="00575675">
        <w:rPr>
          <w:rFonts w:ascii="Times New Roman" w:hAnsi="Times New Roman" w:cs="Times New Roman"/>
          <w:b/>
        </w:rPr>
        <w:t xml:space="preserve"> : </w:t>
      </w:r>
      <w:proofErr w:type="spellStart"/>
      <w:r w:rsidRPr="00575675">
        <w:rPr>
          <w:rFonts w:ascii="Times New Roman" w:hAnsi="Times New Roman" w:cs="Times New Roman"/>
          <w:b/>
        </w:rPr>
        <w:t>G</w:t>
      </w:r>
      <w:r w:rsidR="00A7132F" w:rsidRPr="00575675">
        <w:rPr>
          <w:rFonts w:ascii="Times New Roman" w:hAnsi="Times New Roman" w:cs="Times New Roman"/>
          <w:b/>
        </w:rPr>
        <w:t>n</w:t>
      </w:r>
      <w:proofErr w:type="spellEnd"/>
      <w:r w:rsidR="00A7132F" w:rsidRPr="00575675">
        <w:rPr>
          <w:rFonts w:ascii="Times New Roman" w:hAnsi="Times New Roman" w:cs="Times New Roman"/>
          <w:b/>
        </w:rPr>
        <w:t>) x 1</w:t>
      </w:r>
      <w:r w:rsidR="00114FEC" w:rsidRPr="00575675">
        <w:rPr>
          <w:rFonts w:ascii="Times New Roman" w:hAnsi="Times New Roman" w:cs="Times New Roman"/>
          <w:b/>
        </w:rPr>
        <w:t>5</w:t>
      </w:r>
      <w:r w:rsidR="00F854BA" w:rsidRPr="00575675">
        <w:rPr>
          <w:rFonts w:ascii="Times New Roman" w:hAnsi="Times New Roman" w:cs="Times New Roman"/>
          <w:b/>
        </w:rPr>
        <w:t>%</w:t>
      </w:r>
      <w:r w:rsidR="00114FEC" w:rsidRPr="00575675">
        <w:rPr>
          <w:rFonts w:ascii="Times New Roman" w:hAnsi="Times New Roman" w:cs="Times New Roman"/>
          <w:b/>
        </w:rPr>
        <w:t>)x100</w:t>
      </w:r>
    </w:p>
    <w:p w14:paraId="31ABAA1F" w14:textId="14EA722F" w:rsidR="00F854BA" w:rsidRPr="00575675" w:rsidRDefault="002710E4" w:rsidP="00332400">
      <w:pPr>
        <w:jc w:val="both"/>
        <w:rPr>
          <w:rFonts w:ascii="Times New Roman" w:hAnsi="Times New Roman" w:cs="Times New Roman"/>
        </w:rPr>
      </w:pPr>
      <w:proofErr w:type="spellStart"/>
      <w:r w:rsidRPr="00575675">
        <w:rPr>
          <w:rFonts w:ascii="Times New Roman" w:hAnsi="Times New Roman" w:cs="Times New Roman"/>
        </w:rPr>
        <w:t>G</w:t>
      </w:r>
      <w:r w:rsidR="00F854BA" w:rsidRPr="00575675">
        <w:rPr>
          <w:rFonts w:ascii="Times New Roman" w:hAnsi="Times New Roman" w:cs="Times New Roman"/>
        </w:rPr>
        <w:t>b</w:t>
      </w:r>
      <w:proofErr w:type="spellEnd"/>
      <w:r w:rsidR="00F854BA" w:rsidRPr="00575675">
        <w:rPr>
          <w:rFonts w:ascii="Times New Roman" w:hAnsi="Times New Roman" w:cs="Times New Roman"/>
        </w:rPr>
        <w:t xml:space="preserve"> – ilość punktów za kryterium okres bezpłatnej </w:t>
      </w:r>
      <w:r w:rsidRPr="00575675">
        <w:rPr>
          <w:rFonts w:ascii="Times New Roman" w:hAnsi="Times New Roman" w:cs="Times New Roman"/>
        </w:rPr>
        <w:t>gwarancji</w:t>
      </w:r>
    </w:p>
    <w:p w14:paraId="0959ACF2" w14:textId="7071B2E0" w:rsidR="00F854BA" w:rsidRPr="00575675" w:rsidRDefault="002710E4" w:rsidP="00332400">
      <w:pPr>
        <w:jc w:val="both"/>
        <w:rPr>
          <w:rFonts w:ascii="Times New Roman" w:hAnsi="Times New Roman" w:cs="Times New Roman"/>
        </w:rPr>
      </w:pPr>
      <w:proofErr w:type="spellStart"/>
      <w:r w:rsidRPr="00575675">
        <w:rPr>
          <w:rFonts w:ascii="Times New Roman" w:hAnsi="Times New Roman" w:cs="Times New Roman"/>
        </w:rPr>
        <w:t>G</w:t>
      </w:r>
      <w:r w:rsidR="00F854BA" w:rsidRPr="00575675">
        <w:rPr>
          <w:rFonts w:ascii="Times New Roman" w:hAnsi="Times New Roman" w:cs="Times New Roman"/>
        </w:rPr>
        <w:t>b</w:t>
      </w:r>
      <w:proofErr w:type="spellEnd"/>
      <w:r w:rsidR="00F854BA" w:rsidRPr="00575675">
        <w:rPr>
          <w:rFonts w:ascii="Times New Roman" w:hAnsi="Times New Roman" w:cs="Times New Roman"/>
        </w:rPr>
        <w:t xml:space="preserve"> –</w:t>
      </w:r>
      <w:r w:rsidR="0045581A" w:rsidRPr="00575675">
        <w:rPr>
          <w:rFonts w:ascii="Times New Roman" w:hAnsi="Times New Roman" w:cs="Times New Roman"/>
        </w:rPr>
        <w:t xml:space="preserve"> okres bezpłatnej </w:t>
      </w:r>
      <w:r w:rsidRPr="00575675">
        <w:rPr>
          <w:rFonts w:ascii="Times New Roman" w:hAnsi="Times New Roman" w:cs="Times New Roman"/>
        </w:rPr>
        <w:t>gwarancji</w:t>
      </w:r>
      <w:r w:rsidR="0045581A" w:rsidRPr="00575675">
        <w:rPr>
          <w:rFonts w:ascii="Times New Roman" w:hAnsi="Times New Roman" w:cs="Times New Roman"/>
        </w:rPr>
        <w:t xml:space="preserve"> oferty badanej</w:t>
      </w:r>
    </w:p>
    <w:p w14:paraId="6E6E4EF6" w14:textId="6865A68A" w:rsidR="0045581A" w:rsidRPr="00575675" w:rsidRDefault="002710E4" w:rsidP="0045581A">
      <w:pPr>
        <w:jc w:val="both"/>
        <w:rPr>
          <w:rFonts w:ascii="Times New Roman" w:hAnsi="Times New Roman" w:cs="Times New Roman"/>
        </w:rPr>
      </w:pPr>
      <w:proofErr w:type="spellStart"/>
      <w:r w:rsidRPr="00575675">
        <w:rPr>
          <w:rFonts w:ascii="Times New Roman" w:hAnsi="Times New Roman" w:cs="Times New Roman"/>
        </w:rPr>
        <w:t>G</w:t>
      </w:r>
      <w:r w:rsidR="0045581A" w:rsidRPr="00575675">
        <w:rPr>
          <w:rFonts w:ascii="Times New Roman" w:hAnsi="Times New Roman" w:cs="Times New Roman"/>
        </w:rPr>
        <w:t>n</w:t>
      </w:r>
      <w:proofErr w:type="spellEnd"/>
      <w:r w:rsidR="0045581A" w:rsidRPr="00575675">
        <w:rPr>
          <w:rFonts w:ascii="Times New Roman" w:hAnsi="Times New Roman" w:cs="Times New Roman"/>
        </w:rPr>
        <w:t xml:space="preserve"> – najdłuższy okres bezpłatnej </w:t>
      </w:r>
      <w:r w:rsidRPr="00575675">
        <w:rPr>
          <w:rFonts w:ascii="Times New Roman" w:hAnsi="Times New Roman" w:cs="Times New Roman"/>
        </w:rPr>
        <w:t>gwarancji</w:t>
      </w:r>
      <w:r w:rsidR="0045581A" w:rsidRPr="00575675">
        <w:rPr>
          <w:rFonts w:ascii="Times New Roman" w:hAnsi="Times New Roman" w:cs="Times New Roman"/>
        </w:rPr>
        <w:t xml:space="preserve"> </w:t>
      </w:r>
    </w:p>
    <w:p w14:paraId="25B05D16" w14:textId="45F30552" w:rsidR="0045581A" w:rsidRPr="00575675" w:rsidRDefault="0045581A" w:rsidP="00332400">
      <w:pPr>
        <w:jc w:val="both"/>
        <w:rPr>
          <w:rFonts w:ascii="Times New Roman" w:hAnsi="Times New Roman" w:cs="Times New Roman"/>
        </w:rPr>
      </w:pPr>
    </w:p>
    <w:p w14:paraId="5AF029C1" w14:textId="56B53F17" w:rsidR="00215263" w:rsidRPr="00575675" w:rsidRDefault="0045581A" w:rsidP="00845E1D">
      <w:pPr>
        <w:jc w:val="both"/>
        <w:rPr>
          <w:rFonts w:ascii="Times New Roman" w:hAnsi="Times New Roman" w:cs="Times New Roman"/>
        </w:rPr>
      </w:pPr>
      <w:r w:rsidRPr="00575675">
        <w:rPr>
          <w:rFonts w:ascii="Times New Roman" w:hAnsi="Times New Roman" w:cs="Times New Roman"/>
        </w:rPr>
        <w:t>L</w:t>
      </w:r>
      <w:r w:rsidR="00215263" w:rsidRPr="00575675">
        <w:rPr>
          <w:rFonts w:ascii="Times New Roman" w:hAnsi="Times New Roman" w:cs="Times New Roman"/>
        </w:rPr>
        <w:t xml:space="preserve">iczby </w:t>
      </w:r>
      <w:r w:rsidR="00845E1D" w:rsidRPr="00575675">
        <w:rPr>
          <w:rFonts w:ascii="Times New Roman" w:hAnsi="Times New Roman" w:cs="Times New Roman"/>
        </w:rPr>
        <w:t>punktów</w:t>
      </w:r>
      <w:r w:rsidR="00215263" w:rsidRPr="00575675">
        <w:rPr>
          <w:rFonts w:ascii="Times New Roman" w:hAnsi="Times New Roman" w:cs="Times New Roman"/>
        </w:rPr>
        <w:t xml:space="preserve"> za </w:t>
      </w:r>
      <w:r w:rsidR="00845E1D" w:rsidRPr="00575675">
        <w:rPr>
          <w:rFonts w:ascii="Times New Roman" w:hAnsi="Times New Roman" w:cs="Times New Roman"/>
        </w:rPr>
        <w:t>poszczególne</w:t>
      </w:r>
      <w:r w:rsidR="00215263" w:rsidRPr="00575675">
        <w:rPr>
          <w:rFonts w:ascii="Times New Roman" w:hAnsi="Times New Roman" w:cs="Times New Roman"/>
        </w:rPr>
        <w:t xml:space="preserve"> kryteria zostaną zsumowane i będą stanowić końcową</w:t>
      </w:r>
      <w:r w:rsidR="00845E1D" w:rsidRPr="00575675">
        <w:rPr>
          <w:rFonts w:ascii="Times New Roman" w:hAnsi="Times New Roman" w:cs="Times New Roman"/>
        </w:rPr>
        <w:t xml:space="preserve"> </w:t>
      </w:r>
      <w:r w:rsidR="003A4FD8" w:rsidRPr="00575675">
        <w:rPr>
          <w:rFonts w:ascii="Times New Roman" w:hAnsi="Times New Roman" w:cs="Times New Roman"/>
        </w:rPr>
        <w:t>O</w:t>
      </w:r>
      <w:r w:rsidR="00215263" w:rsidRPr="00575675">
        <w:rPr>
          <w:rFonts w:ascii="Times New Roman" w:hAnsi="Times New Roman" w:cs="Times New Roman"/>
        </w:rPr>
        <w:t>cenę</w:t>
      </w:r>
      <w:r w:rsidR="003A4FD8" w:rsidRPr="00575675">
        <w:rPr>
          <w:rFonts w:ascii="Times New Roman" w:hAnsi="Times New Roman" w:cs="Times New Roman"/>
        </w:rPr>
        <w:t xml:space="preserve"> </w:t>
      </w:r>
      <w:r w:rsidR="00215263" w:rsidRPr="00575675">
        <w:rPr>
          <w:rFonts w:ascii="Times New Roman" w:hAnsi="Times New Roman" w:cs="Times New Roman"/>
        </w:rPr>
        <w:t xml:space="preserve">oferty. Za najkorzystniejszą zostanie uznana oferta, </w:t>
      </w:r>
      <w:r w:rsidR="00845E1D" w:rsidRPr="00575675">
        <w:rPr>
          <w:rFonts w:ascii="Times New Roman" w:hAnsi="Times New Roman" w:cs="Times New Roman"/>
        </w:rPr>
        <w:t>która</w:t>
      </w:r>
      <w:r w:rsidR="00215263" w:rsidRPr="00575675">
        <w:rPr>
          <w:rFonts w:ascii="Times New Roman" w:hAnsi="Times New Roman" w:cs="Times New Roman"/>
        </w:rPr>
        <w:t xml:space="preserve"> uzyska najwyższą końcową ocenę.</w:t>
      </w:r>
    </w:p>
    <w:p w14:paraId="0F4000E3" w14:textId="77777777" w:rsidR="0063146A" w:rsidRPr="00575675" w:rsidRDefault="0063146A" w:rsidP="0063146A">
      <w:pPr>
        <w:jc w:val="both"/>
        <w:rPr>
          <w:rFonts w:ascii="Times New Roman" w:hAnsi="Times New Roman" w:cs="Times New Roman"/>
          <w:b/>
        </w:rPr>
      </w:pPr>
    </w:p>
    <w:p w14:paraId="38961961" w14:textId="77777777" w:rsidR="006D7725" w:rsidRPr="00575675" w:rsidRDefault="006D7725" w:rsidP="0063146A">
      <w:pPr>
        <w:jc w:val="both"/>
        <w:rPr>
          <w:rFonts w:ascii="Times New Roman" w:hAnsi="Times New Roman" w:cs="Times New Roman"/>
          <w:b/>
        </w:rPr>
      </w:pPr>
    </w:p>
    <w:p w14:paraId="55C5DF0F" w14:textId="584E1AC1" w:rsidR="00215263" w:rsidRPr="00575675" w:rsidRDefault="00794A25" w:rsidP="00332400">
      <w:pPr>
        <w:jc w:val="both"/>
        <w:rPr>
          <w:rFonts w:ascii="Times New Roman" w:hAnsi="Times New Roman" w:cs="Times New Roman"/>
          <w:b/>
        </w:rPr>
      </w:pPr>
      <w:r w:rsidRPr="00575675">
        <w:rPr>
          <w:rFonts w:ascii="Times New Roman" w:hAnsi="Times New Roman" w:cs="Times New Roman"/>
          <w:b/>
        </w:rPr>
        <w:t>VII</w:t>
      </w:r>
      <w:r w:rsidR="00215263" w:rsidRPr="00575675">
        <w:rPr>
          <w:rFonts w:ascii="Times New Roman" w:hAnsi="Times New Roman" w:cs="Times New Roman"/>
          <w:b/>
        </w:rPr>
        <w:t>. Informacje dodatkowe</w:t>
      </w:r>
    </w:p>
    <w:p w14:paraId="1F6DB7F2" w14:textId="13C6BECB" w:rsidR="00845E1D" w:rsidRPr="00575675" w:rsidRDefault="00794A25" w:rsidP="00845E1D">
      <w:pPr>
        <w:jc w:val="both"/>
        <w:rPr>
          <w:rFonts w:ascii="Times New Roman" w:hAnsi="Times New Roman" w:cs="Times New Roman"/>
        </w:rPr>
      </w:pPr>
      <w:r w:rsidRPr="00575675">
        <w:rPr>
          <w:rFonts w:ascii="Times New Roman" w:hAnsi="Times New Roman" w:cs="Times New Roman"/>
        </w:rPr>
        <w:t>1. Termin związania ofertą: 3</w:t>
      </w:r>
      <w:r w:rsidR="00845E1D" w:rsidRPr="00575675">
        <w:rPr>
          <w:rFonts w:ascii="Times New Roman" w:hAnsi="Times New Roman" w:cs="Times New Roman"/>
        </w:rPr>
        <w:t>0 dni od daty upływu terminu składania ofert.</w:t>
      </w:r>
    </w:p>
    <w:p w14:paraId="4E7F0191" w14:textId="31F57A46" w:rsidR="003A4FD8" w:rsidRPr="00575675" w:rsidRDefault="00794A25" w:rsidP="00332400">
      <w:pPr>
        <w:jc w:val="both"/>
        <w:rPr>
          <w:rFonts w:ascii="Times New Roman" w:hAnsi="Times New Roman" w:cs="Times New Roman"/>
        </w:rPr>
      </w:pPr>
      <w:r w:rsidRPr="00575675">
        <w:rPr>
          <w:rFonts w:ascii="Times New Roman" w:hAnsi="Times New Roman" w:cs="Times New Roman"/>
        </w:rPr>
        <w:t>2</w:t>
      </w:r>
      <w:r w:rsidR="00845E1D" w:rsidRPr="00575675">
        <w:rPr>
          <w:rFonts w:ascii="Times New Roman" w:hAnsi="Times New Roman" w:cs="Times New Roman"/>
        </w:rPr>
        <w:t xml:space="preserve">. </w:t>
      </w:r>
      <w:r w:rsidR="00215263" w:rsidRPr="00575675">
        <w:rPr>
          <w:rFonts w:ascii="Times New Roman" w:hAnsi="Times New Roman" w:cs="Times New Roman"/>
        </w:rPr>
        <w:t>Zamawiający w przypadku</w:t>
      </w:r>
      <w:r w:rsidRPr="00575675">
        <w:rPr>
          <w:rFonts w:ascii="Times New Roman" w:hAnsi="Times New Roman" w:cs="Times New Roman"/>
        </w:rPr>
        <w:t xml:space="preserve"> </w:t>
      </w:r>
      <w:r w:rsidR="003A4FD8" w:rsidRPr="00575675">
        <w:rPr>
          <w:rFonts w:ascii="Times New Roman" w:hAnsi="Times New Roman" w:cs="Times New Roman"/>
        </w:rPr>
        <w:t>może unieważnić niniejsze postępowanie ofertowe</w:t>
      </w:r>
      <w:r w:rsidRPr="00575675">
        <w:rPr>
          <w:rFonts w:ascii="Times New Roman" w:hAnsi="Times New Roman" w:cs="Times New Roman"/>
        </w:rPr>
        <w:t xml:space="preserve"> niewpłynięcia ofert lub wpłynięcia ofert przekraczających budżet przeznaczony na projekt</w:t>
      </w:r>
      <w:r w:rsidR="003A4FD8" w:rsidRPr="00575675">
        <w:rPr>
          <w:rFonts w:ascii="Times New Roman" w:hAnsi="Times New Roman" w:cs="Times New Roman"/>
        </w:rPr>
        <w:t>.</w:t>
      </w:r>
    </w:p>
    <w:p w14:paraId="25533940" w14:textId="547546A8" w:rsidR="00E8076D" w:rsidRDefault="00E8076D" w:rsidP="00332400">
      <w:pPr>
        <w:jc w:val="both"/>
        <w:rPr>
          <w:rFonts w:ascii="Times New Roman" w:hAnsi="Times New Roman" w:cs="Times New Roman"/>
        </w:rPr>
      </w:pPr>
      <w:r w:rsidRPr="00575675">
        <w:rPr>
          <w:rFonts w:ascii="Times New Roman" w:hAnsi="Times New Roman" w:cs="Times New Roman"/>
        </w:rPr>
        <w:t xml:space="preserve">3. Wybór oferty zgodnie z powyższymi kryteriami nastąpi w dniu </w:t>
      </w:r>
      <w:r w:rsidR="00856081">
        <w:rPr>
          <w:rFonts w:ascii="Times New Roman" w:hAnsi="Times New Roman" w:cs="Times New Roman"/>
        </w:rPr>
        <w:t>17 października</w:t>
      </w:r>
      <w:r w:rsidRPr="00575675">
        <w:rPr>
          <w:rFonts w:ascii="Times New Roman" w:hAnsi="Times New Roman" w:cs="Times New Roman"/>
        </w:rPr>
        <w:t xml:space="preserve"> 2014 r. do godz. 17:00. </w:t>
      </w:r>
    </w:p>
    <w:p w14:paraId="20BEFB07" w14:textId="58E915E6" w:rsidR="00BB7E17" w:rsidRDefault="00BB7E17" w:rsidP="00332400">
      <w:pPr>
        <w:jc w:val="both"/>
        <w:rPr>
          <w:rFonts w:ascii="Times New Roman" w:hAnsi="Times New Roman" w:cs="Times New Roman"/>
        </w:rPr>
      </w:pPr>
      <w:r>
        <w:rPr>
          <w:rFonts w:ascii="Times New Roman" w:hAnsi="Times New Roman" w:cs="Times New Roman"/>
        </w:rPr>
        <w:t xml:space="preserve">4. Aby otrzymać opis przypadków użycia należy złożyć oświadczenie o zachowaniu tajemnicy i wystąpić z pisemnym wnioskiem do 3D </w:t>
      </w:r>
      <w:proofErr w:type="spellStart"/>
      <w:r>
        <w:rPr>
          <w:rFonts w:ascii="Times New Roman" w:hAnsi="Times New Roman" w:cs="Times New Roman"/>
        </w:rPr>
        <w:t>Designers</w:t>
      </w:r>
      <w:proofErr w:type="spellEnd"/>
      <w:r>
        <w:rPr>
          <w:rFonts w:ascii="Times New Roman" w:hAnsi="Times New Roman" w:cs="Times New Roman"/>
        </w:rPr>
        <w:t xml:space="preserve"> </w:t>
      </w:r>
      <w:proofErr w:type="spellStart"/>
      <w:r>
        <w:rPr>
          <w:rFonts w:ascii="Times New Roman" w:hAnsi="Times New Roman" w:cs="Times New Roman"/>
        </w:rPr>
        <w:t>sp</w:t>
      </w:r>
      <w:proofErr w:type="spellEnd"/>
      <w:r>
        <w:rPr>
          <w:rFonts w:ascii="Times New Roman" w:hAnsi="Times New Roman" w:cs="Times New Roman"/>
        </w:rPr>
        <w:t xml:space="preserve"> z o.o. fax 22-8634243, mail </w:t>
      </w:r>
      <w:hyperlink r:id="rId9" w:history="1">
        <w:r w:rsidRPr="00247B12">
          <w:rPr>
            <w:rStyle w:val="Hipercze"/>
            <w:rFonts w:ascii="Times New Roman" w:hAnsi="Times New Roman" w:cs="Times New Roman"/>
          </w:rPr>
          <w:t>ja@designers.pl</w:t>
        </w:r>
      </w:hyperlink>
    </w:p>
    <w:p w14:paraId="74C94F1A" w14:textId="4B248923" w:rsidR="00BB7E17" w:rsidRPr="00575675" w:rsidRDefault="00BB7E17" w:rsidP="00332400">
      <w:pPr>
        <w:jc w:val="both"/>
        <w:rPr>
          <w:rFonts w:ascii="Times New Roman" w:hAnsi="Times New Roman" w:cs="Times New Roman"/>
        </w:rPr>
      </w:pPr>
      <w:r>
        <w:rPr>
          <w:rFonts w:ascii="Times New Roman" w:hAnsi="Times New Roman" w:cs="Times New Roman"/>
        </w:rPr>
        <w:t xml:space="preserve">5. </w:t>
      </w:r>
      <w:r w:rsidR="004618DC">
        <w:rPr>
          <w:rFonts w:ascii="Times New Roman" w:hAnsi="Times New Roman" w:cs="Times New Roman"/>
        </w:rPr>
        <w:t>Przed podpisaniem umowy, Zamawiający zastrzega sobie możliwość uzyskania dodatkowych wyjaśnień od Oferenta w trybie dialogu. Oferent będzie zobligowany do stawienia się w wyznaczonym przez Zamawiającego terminie 3 dni od otrzymania zawiadomienia</w:t>
      </w:r>
      <w:r w:rsidR="003B6A03">
        <w:rPr>
          <w:rFonts w:ascii="Times New Roman" w:hAnsi="Times New Roman" w:cs="Times New Roman"/>
        </w:rPr>
        <w:t xml:space="preserve"> w siedzibie Zamawiającego </w:t>
      </w:r>
      <w:bookmarkStart w:id="0" w:name="_GoBack"/>
      <w:r w:rsidR="003B6A03">
        <w:rPr>
          <w:rFonts w:ascii="Times New Roman" w:hAnsi="Times New Roman" w:cs="Times New Roman"/>
        </w:rPr>
        <w:t>przy ul. Szuberta 27 w Warszawie</w:t>
      </w:r>
      <w:bookmarkEnd w:id="0"/>
      <w:r w:rsidR="004618DC">
        <w:rPr>
          <w:rFonts w:ascii="Times New Roman" w:hAnsi="Times New Roman" w:cs="Times New Roman"/>
        </w:rPr>
        <w:t xml:space="preserve">. </w:t>
      </w:r>
    </w:p>
    <w:p w14:paraId="52C20B65" w14:textId="77777777" w:rsidR="0063146A" w:rsidRPr="00575675" w:rsidRDefault="0063146A" w:rsidP="004E12C5">
      <w:pPr>
        <w:rPr>
          <w:rFonts w:ascii="Times New Roman" w:hAnsi="Times New Roman" w:cs="Times New Roman"/>
        </w:rPr>
      </w:pPr>
    </w:p>
    <w:p w14:paraId="44ECB807" w14:textId="4B0229C1" w:rsidR="000C0906" w:rsidRPr="00575675" w:rsidRDefault="000C0906" w:rsidP="00575675">
      <w:pPr>
        <w:rPr>
          <w:rFonts w:ascii="Times New Roman" w:hAnsi="Times New Roman" w:cs="Times New Roman"/>
        </w:rPr>
      </w:pPr>
    </w:p>
    <w:sectPr w:rsidR="000C0906" w:rsidRPr="00575675" w:rsidSect="0088301D">
      <w:footerReference w:type="even" r:id="rId10"/>
      <w:footerReference w:type="default" r:id="rId11"/>
      <w:pgSz w:w="11906" w:h="16838"/>
      <w:pgMar w:top="1417" w:right="1417" w:bottom="1417" w:left="1417"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FE60" w14:textId="77777777" w:rsidR="00407EB7" w:rsidRDefault="00407EB7" w:rsidP="00D231D0">
      <w:pPr>
        <w:spacing w:after="0" w:line="240" w:lineRule="auto"/>
      </w:pPr>
      <w:r>
        <w:separator/>
      </w:r>
    </w:p>
  </w:endnote>
  <w:endnote w:type="continuationSeparator" w:id="0">
    <w:p w14:paraId="32DA9731" w14:textId="77777777" w:rsidR="00407EB7" w:rsidRDefault="00407EB7" w:rsidP="00D2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D79" w14:textId="77777777" w:rsidR="00395486" w:rsidRDefault="00395486" w:rsidP="00883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993DD0" w14:textId="77777777" w:rsidR="00395486" w:rsidRDefault="00395486" w:rsidP="008830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7F82" w14:textId="77777777" w:rsidR="00395486" w:rsidRDefault="00395486" w:rsidP="002710E4">
    <w:pPr>
      <w:pStyle w:val="Stopka"/>
      <w:framePr w:wrap="around" w:vAnchor="text" w:hAnchor="page" w:x="10418" w:y="65"/>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3B6A03">
      <w:rPr>
        <w:rStyle w:val="Numerstrony"/>
        <w:noProof/>
      </w:rPr>
      <w:t>7</w:t>
    </w:r>
    <w:r>
      <w:rPr>
        <w:rStyle w:val="Numerstrony"/>
      </w:rPr>
      <w:fldChar w:fldCharType="end"/>
    </w:r>
  </w:p>
  <w:p w14:paraId="3853883D" w14:textId="65334297" w:rsidR="00395486" w:rsidRPr="0088301D" w:rsidRDefault="00395486" w:rsidP="002710E4">
    <w:pPr>
      <w:pStyle w:val="Stopka"/>
      <w:ind w:right="360"/>
      <w:rPr>
        <w:rFonts w:asciiTheme="majorHAnsi" w:hAnsiTheme="majorHAnsi"/>
        <w:sz w:val="18"/>
        <w:szCs w:val="18"/>
      </w:rPr>
    </w:pPr>
  </w:p>
  <w:p w14:paraId="78450324" w14:textId="77777777" w:rsidR="00395486" w:rsidRDefault="00395486" w:rsidP="008830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2173" w14:textId="77777777" w:rsidR="00407EB7" w:rsidRDefault="00407EB7" w:rsidP="00D231D0">
      <w:pPr>
        <w:spacing w:after="0" w:line="240" w:lineRule="auto"/>
      </w:pPr>
      <w:r>
        <w:separator/>
      </w:r>
    </w:p>
  </w:footnote>
  <w:footnote w:type="continuationSeparator" w:id="0">
    <w:p w14:paraId="1A73BEA8" w14:textId="77777777" w:rsidR="00407EB7" w:rsidRDefault="00407EB7" w:rsidP="00D23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95"/>
    <w:multiLevelType w:val="multilevel"/>
    <w:tmpl w:val="104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135F5"/>
    <w:multiLevelType w:val="multilevel"/>
    <w:tmpl w:val="7676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F52B5"/>
    <w:multiLevelType w:val="multilevel"/>
    <w:tmpl w:val="6EBC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84EAD"/>
    <w:multiLevelType w:val="hybridMultilevel"/>
    <w:tmpl w:val="FE08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7C4B92"/>
    <w:multiLevelType w:val="hybridMultilevel"/>
    <w:tmpl w:val="FE08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1C0BEF"/>
    <w:multiLevelType w:val="multilevel"/>
    <w:tmpl w:val="6EBC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D65A5"/>
    <w:multiLevelType w:val="multilevel"/>
    <w:tmpl w:val="6FF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2B090A"/>
    <w:multiLevelType w:val="hybridMultilevel"/>
    <w:tmpl w:val="DE64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921C5"/>
    <w:multiLevelType w:val="multilevel"/>
    <w:tmpl w:val="4F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917C3A"/>
    <w:multiLevelType w:val="multilevel"/>
    <w:tmpl w:val="431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F5502F"/>
    <w:multiLevelType w:val="multilevel"/>
    <w:tmpl w:val="BEC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5C7BF4"/>
    <w:multiLevelType w:val="multilevel"/>
    <w:tmpl w:val="158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751964"/>
    <w:multiLevelType w:val="hybridMultilevel"/>
    <w:tmpl w:val="A120E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11"/>
  </w:num>
  <w:num w:numId="6">
    <w:abstractNumId w:val="9"/>
  </w:num>
  <w:num w:numId="7">
    <w:abstractNumId w:val="4"/>
  </w:num>
  <w:num w:numId="8">
    <w:abstractNumId w:val="3"/>
  </w:num>
  <w:num w:numId="9">
    <w:abstractNumId w:val="8"/>
  </w:num>
  <w:num w:numId="10">
    <w:abstractNumId w:val="2"/>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39"/>
    <w:rsid w:val="00036D26"/>
    <w:rsid w:val="00036EE5"/>
    <w:rsid w:val="000C0906"/>
    <w:rsid w:val="001109FB"/>
    <w:rsid w:val="00114FEC"/>
    <w:rsid w:val="00126C9A"/>
    <w:rsid w:val="00131521"/>
    <w:rsid w:val="001A3D2E"/>
    <w:rsid w:val="001F4B2F"/>
    <w:rsid w:val="001F4E28"/>
    <w:rsid w:val="00202745"/>
    <w:rsid w:val="00215263"/>
    <w:rsid w:val="00260054"/>
    <w:rsid w:val="0026398B"/>
    <w:rsid w:val="002710E4"/>
    <w:rsid w:val="00284534"/>
    <w:rsid w:val="002B49EE"/>
    <w:rsid w:val="002B7863"/>
    <w:rsid w:val="002C5E94"/>
    <w:rsid w:val="00317F0B"/>
    <w:rsid w:val="003308BA"/>
    <w:rsid w:val="00332400"/>
    <w:rsid w:val="0035789A"/>
    <w:rsid w:val="0037045B"/>
    <w:rsid w:val="00377558"/>
    <w:rsid w:val="00395486"/>
    <w:rsid w:val="00395F2D"/>
    <w:rsid w:val="003A4FD8"/>
    <w:rsid w:val="003B6A03"/>
    <w:rsid w:val="00407EB7"/>
    <w:rsid w:val="0045581A"/>
    <w:rsid w:val="004618DC"/>
    <w:rsid w:val="004E12C5"/>
    <w:rsid w:val="00522183"/>
    <w:rsid w:val="00531B17"/>
    <w:rsid w:val="00531B7D"/>
    <w:rsid w:val="0056512D"/>
    <w:rsid w:val="00575675"/>
    <w:rsid w:val="0059270A"/>
    <w:rsid w:val="005C649F"/>
    <w:rsid w:val="005D6C58"/>
    <w:rsid w:val="005E2346"/>
    <w:rsid w:val="00624961"/>
    <w:rsid w:val="00625611"/>
    <w:rsid w:val="0063146A"/>
    <w:rsid w:val="00636DBA"/>
    <w:rsid w:val="00664017"/>
    <w:rsid w:val="00680841"/>
    <w:rsid w:val="00690DE4"/>
    <w:rsid w:val="006D62DB"/>
    <w:rsid w:val="006D7725"/>
    <w:rsid w:val="0073294E"/>
    <w:rsid w:val="00756BE3"/>
    <w:rsid w:val="00794A25"/>
    <w:rsid w:val="00820B00"/>
    <w:rsid w:val="00845E1D"/>
    <w:rsid w:val="00856081"/>
    <w:rsid w:val="00871523"/>
    <w:rsid w:val="0088301D"/>
    <w:rsid w:val="008C5BAF"/>
    <w:rsid w:val="008F244E"/>
    <w:rsid w:val="00941A30"/>
    <w:rsid w:val="00960CFE"/>
    <w:rsid w:val="009622D8"/>
    <w:rsid w:val="00A07B3F"/>
    <w:rsid w:val="00A63275"/>
    <w:rsid w:val="00A7132F"/>
    <w:rsid w:val="00AA59D7"/>
    <w:rsid w:val="00AD0C59"/>
    <w:rsid w:val="00B80417"/>
    <w:rsid w:val="00B9159E"/>
    <w:rsid w:val="00B95220"/>
    <w:rsid w:val="00BB7E17"/>
    <w:rsid w:val="00BD2339"/>
    <w:rsid w:val="00BE4F0D"/>
    <w:rsid w:val="00C3421F"/>
    <w:rsid w:val="00C41BCD"/>
    <w:rsid w:val="00C54E25"/>
    <w:rsid w:val="00C967D2"/>
    <w:rsid w:val="00CE6F1C"/>
    <w:rsid w:val="00CF5A7F"/>
    <w:rsid w:val="00D231D0"/>
    <w:rsid w:val="00D44D84"/>
    <w:rsid w:val="00D67251"/>
    <w:rsid w:val="00D829B6"/>
    <w:rsid w:val="00D91F16"/>
    <w:rsid w:val="00D91F52"/>
    <w:rsid w:val="00D95033"/>
    <w:rsid w:val="00DA1F24"/>
    <w:rsid w:val="00DA4497"/>
    <w:rsid w:val="00E24297"/>
    <w:rsid w:val="00E7623F"/>
    <w:rsid w:val="00E8076D"/>
    <w:rsid w:val="00E9235B"/>
    <w:rsid w:val="00ED6BAB"/>
    <w:rsid w:val="00F26558"/>
    <w:rsid w:val="00F43439"/>
    <w:rsid w:val="00F50645"/>
    <w:rsid w:val="00F854BA"/>
    <w:rsid w:val="00F879D7"/>
    <w:rsid w:val="00F96BDE"/>
    <w:rsid w:val="00F96E8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8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4FD8"/>
    <w:rPr>
      <w:sz w:val="16"/>
      <w:szCs w:val="16"/>
    </w:rPr>
  </w:style>
  <w:style w:type="paragraph" w:styleId="Tekstkomentarza">
    <w:name w:val="annotation text"/>
    <w:basedOn w:val="Normalny"/>
    <w:link w:val="TekstkomentarzaZnak"/>
    <w:uiPriority w:val="99"/>
    <w:semiHidden/>
    <w:unhideWhenUsed/>
    <w:rsid w:val="003A4F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4FD8"/>
    <w:rPr>
      <w:sz w:val="20"/>
      <w:szCs w:val="20"/>
    </w:rPr>
  </w:style>
  <w:style w:type="paragraph" w:styleId="Tematkomentarza">
    <w:name w:val="annotation subject"/>
    <w:basedOn w:val="Tekstkomentarza"/>
    <w:next w:val="Tekstkomentarza"/>
    <w:link w:val="TematkomentarzaZnak"/>
    <w:uiPriority w:val="99"/>
    <w:semiHidden/>
    <w:unhideWhenUsed/>
    <w:rsid w:val="003A4FD8"/>
    <w:rPr>
      <w:b/>
      <w:bCs/>
    </w:rPr>
  </w:style>
  <w:style w:type="character" w:customStyle="1" w:styleId="TematkomentarzaZnak">
    <w:name w:val="Temat komentarza Znak"/>
    <w:basedOn w:val="TekstkomentarzaZnak"/>
    <w:link w:val="Tematkomentarza"/>
    <w:uiPriority w:val="99"/>
    <w:semiHidden/>
    <w:rsid w:val="003A4FD8"/>
    <w:rPr>
      <w:b/>
      <w:bCs/>
      <w:sz w:val="20"/>
      <w:szCs w:val="20"/>
    </w:rPr>
  </w:style>
  <w:style w:type="paragraph" w:styleId="Tekstdymka">
    <w:name w:val="Balloon Text"/>
    <w:basedOn w:val="Normalny"/>
    <w:link w:val="TekstdymkaZnak"/>
    <w:uiPriority w:val="99"/>
    <w:semiHidden/>
    <w:unhideWhenUsed/>
    <w:rsid w:val="003A4F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FD8"/>
    <w:rPr>
      <w:rFonts w:ascii="Segoe UI" w:hAnsi="Segoe UI" w:cs="Segoe UI"/>
      <w:sz w:val="18"/>
      <w:szCs w:val="18"/>
    </w:rPr>
  </w:style>
  <w:style w:type="paragraph" w:styleId="Akapitzlist">
    <w:name w:val="List Paragraph"/>
    <w:basedOn w:val="Normalny"/>
    <w:uiPriority w:val="34"/>
    <w:qFormat/>
    <w:rsid w:val="00D44D84"/>
    <w:pPr>
      <w:ind w:left="720"/>
      <w:contextualSpacing/>
    </w:pPr>
  </w:style>
  <w:style w:type="paragraph" w:styleId="Stopka">
    <w:name w:val="footer"/>
    <w:basedOn w:val="Normalny"/>
    <w:link w:val="StopkaZnak"/>
    <w:uiPriority w:val="99"/>
    <w:unhideWhenUsed/>
    <w:rsid w:val="00D23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1D0"/>
  </w:style>
  <w:style w:type="character" w:styleId="Numerstrony">
    <w:name w:val="page number"/>
    <w:basedOn w:val="Domylnaczcionkaakapitu"/>
    <w:uiPriority w:val="99"/>
    <w:semiHidden/>
    <w:unhideWhenUsed/>
    <w:rsid w:val="00D231D0"/>
  </w:style>
  <w:style w:type="paragraph" w:styleId="Nagwek">
    <w:name w:val="header"/>
    <w:basedOn w:val="Normalny"/>
    <w:link w:val="NagwekZnak"/>
    <w:uiPriority w:val="99"/>
    <w:unhideWhenUsed/>
    <w:rsid w:val="00883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01D"/>
  </w:style>
  <w:style w:type="character" w:styleId="Hipercze">
    <w:name w:val="Hyperlink"/>
    <w:basedOn w:val="Domylnaczcionkaakapitu"/>
    <w:uiPriority w:val="99"/>
    <w:unhideWhenUsed/>
    <w:rsid w:val="008830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4FD8"/>
    <w:rPr>
      <w:sz w:val="16"/>
      <w:szCs w:val="16"/>
    </w:rPr>
  </w:style>
  <w:style w:type="paragraph" w:styleId="Tekstkomentarza">
    <w:name w:val="annotation text"/>
    <w:basedOn w:val="Normalny"/>
    <w:link w:val="TekstkomentarzaZnak"/>
    <w:uiPriority w:val="99"/>
    <w:semiHidden/>
    <w:unhideWhenUsed/>
    <w:rsid w:val="003A4F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4FD8"/>
    <w:rPr>
      <w:sz w:val="20"/>
      <w:szCs w:val="20"/>
    </w:rPr>
  </w:style>
  <w:style w:type="paragraph" w:styleId="Tematkomentarza">
    <w:name w:val="annotation subject"/>
    <w:basedOn w:val="Tekstkomentarza"/>
    <w:next w:val="Tekstkomentarza"/>
    <w:link w:val="TematkomentarzaZnak"/>
    <w:uiPriority w:val="99"/>
    <w:semiHidden/>
    <w:unhideWhenUsed/>
    <w:rsid w:val="003A4FD8"/>
    <w:rPr>
      <w:b/>
      <w:bCs/>
    </w:rPr>
  </w:style>
  <w:style w:type="character" w:customStyle="1" w:styleId="TematkomentarzaZnak">
    <w:name w:val="Temat komentarza Znak"/>
    <w:basedOn w:val="TekstkomentarzaZnak"/>
    <w:link w:val="Tematkomentarza"/>
    <w:uiPriority w:val="99"/>
    <w:semiHidden/>
    <w:rsid w:val="003A4FD8"/>
    <w:rPr>
      <w:b/>
      <w:bCs/>
      <w:sz w:val="20"/>
      <w:szCs w:val="20"/>
    </w:rPr>
  </w:style>
  <w:style w:type="paragraph" w:styleId="Tekstdymka">
    <w:name w:val="Balloon Text"/>
    <w:basedOn w:val="Normalny"/>
    <w:link w:val="TekstdymkaZnak"/>
    <w:uiPriority w:val="99"/>
    <w:semiHidden/>
    <w:unhideWhenUsed/>
    <w:rsid w:val="003A4F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FD8"/>
    <w:rPr>
      <w:rFonts w:ascii="Segoe UI" w:hAnsi="Segoe UI" w:cs="Segoe UI"/>
      <w:sz w:val="18"/>
      <w:szCs w:val="18"/>
    </w:rPr>
  </w:style>
  <w:style w:type="paragraph" w:styleId="Akapitzlist">
    <w:name w:val="List Paragraph"/>
    <w:basedOn w:val="Normalny"/>
    <w:uiPriority w:val="34"/>
    <w:qFormat/>
    <w:rsid w:val="00D44D84"/>
    <w:pPr>
      <w:ind w:left="720"/>
      <w:contextualSpacing/>
    </w:pPr>
  </w:style>
  <w:style w:type="paragraph" w:styleId="Stopka">
    <w:name w:val="footer"/>
    <w:basedOn w:val="Normalny"/>
    <w:link w:val="StopkaZnak"/>
    <w:uiPriority w:val="99"/>
    <w:unhideWhenUsed/>
    <w:rsid w:val="00D23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1D0"/>
  </w:style>
  <w:style w:type="character" w:styleId="Numerstrony">
    <w:name w:val="page number"/>
    <w:basedOn w:val="Domylnaczcionkaakapitu"/>
    <w:uiPriority w:val="99"/>
    <w:semiHidden/>
    <w:unhideWhenUsed/>
    <w:rsid w:val="00D231D0"/>
  </w:style>
  <w:style w:type="paragraph" w:styleId="Nagwek">
    <w:name w:val="header"/>
    <w:basedOn w:val="Normalny"/>
    <w:link w:val="NagwekZnak"/>
    <w:uiPriority w:val="99"/>
    <w:unhideWhenUsed/>
    <w:rsid w:val="00883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01D"/>
  </w:style>
  <w:style w:type="character" w:styleId="Hipercze">
    <w:name w:val="Hyperlink"/>
    <w:basedOn w:val="Domylnaczcionkaakapitu"/>
    <w:uiPriority w:val="99"/>
    <w:unhideWhenUsed/>
    <w:rsid w:val="00883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074">
      <w:bodyDiv w:val="1"/>
      <w:marLeft w:val="0"/>
      <w:marRight w:val="0"/>
      <w:marTop w:val="0"/>
      <w:marBottom w:val="0"/>
      <w:divBdr>
        <w:top w:val="none" w:sz="0" w:space="0" w:color="auto"/>
        <w:left w:val="none" w:sz="0" w:space="0" w:color="auto"/>
        <w:bottom w:val="none" w:sz="0" w:space="0" w:color="auto"/>
        <w:right w:val="none" w:sz="0" w:space="0" w:color="auto"/>
      </w:divBdr>
      <w:divsChild>
        <w:div w:id="2057658608">
          <w:marLeft w:val="0"/>
          <w:marRight w:val="0"/>
          <w:marTop w:val="0"/>
          <w:marBottom w:val="0"/>
          <w:divBdr>
            <w:top w:val="none" w:sz="0" w:space="0" w:color="auto"/>
            <w:left w:val="none" w:sz="0" w:space="0" w:color="auto"/>
            <w:bottom w:val="none" w:sz="0" w:space="0" w:color="auto"/>
            <w:right w:val="none" w:sz="0" w:space="0" w:color="auto"/>
          </w:divBdr>
          <w:divsChild>
            <w:div w:id="1131902417">
              <w:marLeft w:val="0"/>
              <w:marRight w:val="0"/>
              <w:marTop w:val="0"/>
              <w:marBottom w:val="0"/>
              <w:divBdr>
                <w:top w:val="none" w:sz="0" w:space="0" w:color="auto"/>
                <w:left w:val="none" w:sz="0" w:space="0" w:color="auto"/>
                <w:bottom w:val="none" w:sz="0" w:space="0" w:color="auto"/>
                <w:right w:val="none" w:sz="0" w:space="0" w:color="auto"/>
              </w:divBdr>
              <w:divsChild>
                <w:div w:id="439371996">
                  <w:marLeft w:val="0"/>
                  <w:marRight w:val="0"/>
                  <w:marTop w:val="0"/>
                  <w:marBottom w:val="0"/>
                  <w:divBdr>
                    <w:top w:val="none" w:sz="0" w:space="0" w:color="auto"/>
                    <w:left w:val="none" w:sz="0" w:space="0" w:color="auto"/>
                    <w:bottom w:val="none" w:sz="0" w:space="0" w:color="auto"/>
                    <w:right w:val="none" w:sz="0" w:space="0" w:color="auto"/>
                  </w:divBdr>
                  <w:divsChild>
                    <w:div w:id="769087375">
                      <w:marLeft w:val="0"/>
                      <w:marRight w:val="0"/>
                      <w:marTop w:val="0"/>
                      <w:marBottom w:val="0"/>
                      <w:divBdr>
                        <w:top w:val="none" w:sz="0" w:space="0" w:color="auto"/>
                        <w:left w:val="none" w:sz="0" w:space="0" w:color="auto"/>
                        <w:bottom w:val="none" w:sz="0" w:space="0" w:color="auto"/>
                        <w:right w:val="none" w:sz="0" w:space="0" w:color="auto"/>
                      </w:divBdr>
                      <w:divsChild>
                        <w:div w:id="384723643">
                          <w:marLeft w:val="0"/>
                          <w:marRight w:val="0"/>
                          <w:marTop w:val="100"/>
                          <w:marBottom w:val="100"/>
                          <w:divBdr>
                            <w:top w:val="none" w:sz="0" w:space="0" w:color="auto"/>
                            <w:left w:val="none" w:sz="0" w:space="0" w:color="auto"/>
                            <w:bottom w:val="none" w:sz="0" w:space="0" w:color="auto"/>
                            <w:right w:val="none" w:sz="0" w:space="0" w:color="auto"/>
                          </w:divBdr>
                          <w:divsChild>
                            <w:div w:id="1052536927">
                              <w:marLeft w:val="0"/>
                              <w:marRight w:val="0"/>
                              <w:marTop w:val="0"/>
                              <w:marBottom w:val="0"/>
                              <w:divBdr>
                                <w:top w:val="none" w:sz="0" w:space="0" w:color="auto"/>
                                <w:left w:val="none" w:sz="0" w:space="0" w:color="auto"/>
                                <w:bottom w:val="none" w:sz="0" w:space="0" w:color="auto"/>
                                <w:right w:val="none" w:sz="0" w:space="0" w:color="auto"/>
                              </w:divBdr>
                              <w:divsChild>
                                <w:div w:id="1446651505">
                                  <w:marLeft w:val="0"/>
                                  <w:marRight w:val="0"/>
                                  <w:marTop w:val="0"/>
                                  <w:marBottom w:val="0"/>
                                  <w:divBdr>
                                    <w:top w:val="none" w:sz="0" w:space="0" w:color="auto"/>
                                    <w:left w:val="none" w:sz="0" w:space="0" w:color="auto"/>
                                    <w:bottom w:val="none" w:sz="0" w:space="0" w:color="auto"/>
                                    <w:right w:val="none" w:sz="0" w:space="0" w:color="auto"/>
                                  </w:divBdr>
                                  <w:divsChild>
                                    <w:div w:id="1589382083">
                                      <w:marLeft w:val="0"/>
                                      <w:marRight w:val="0"/>
                                      <w:marTop w:val="0"/>
                                      <w:marBottom w:val="0"/>
                                      <w:divBdr>
                                        <w:top w:val="none" w:sz="0" w:space="0" w:color="auto"/>
                                        <w:left w:val="none" w:sz="0" w:space="0" w:color="auto"/>
                                        <w:bottom w:val="none" w:sz="0" w:space="0" w:color="auto"/>
                                        <w:right w:val="none" w:sz="0" w:space="0" w:color="auto"/>
                                      </w:divBdr>
                                      <w:divsChild>
                                        <w:div w:id="1146700096">
                                          <w:marLeft w:val="0"/>
                                          <w:marRight w:val="0"/>
                                          <w:marTop w:val="0"/>
                                          <w:marBottom w:val="0"/>
                                          <w:divBdr>
                                            <w:top w:val="none" w:sz="0" w:space="0" w:color="auto"/>
                                            <w:left w:val="none" w:sz="0" w:space="0" w:color="auto"/>
                                            <w:bottom w:val="none" w:sz="0" w:space="0" w:color="auto"/>
                                            <w:right w:val="none" w:sz="0" w:space="0" w:color="auto"/>
                                          </w:divBdr>
                                          <w:divsChild>
                                            <w:div w:id="2000225966">
                                              <w:marLeft w:val="0"/>
                                              <w:marRight w:val="0"/>
                                              <w:marTop w:val="0"/>
                                              <w:marBottom w:val="0"/>
                                              <w:divBdr>
                                                <w:top w:val="none" w:sz="0" w:space="0" w:color="auto"/>
                                                <w:left w:val="none" w:sz="0" w:space="0" w:color="auto"/>
                                                <w:bottom w:val="none" w:sz="0" w:space="0" w:color="auto"/>
                                                <w:right w:val="none" w:sz="0" w:space="0" w:color="auto"/>
                                              </w:divBdr>
                                              <w:divsChild>
                                                <w:div w:id="20615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980321">
      <w:bodyDiv w:val="1"/>
      <w:marLeft w:val="0"/>
      <w:marRight w:val="0"/>
      <w:marTop w:val="0"/>
      <w:marBottom w:val="0"/>
      <w:divBdr>
        <w:top w:val="none" w:sz="0" w:space="0" w:color="auto"/>
        <w:left w:val="none" w:sz="0" w:space="0" w:color="auto"/>
        <w:bottom w:val="none" w:sz="0" w:space="0" w:color="auto"/>
        <w:right w:val="none" w:sz="0" w:space="0" w:color="auto"/>
      </w:divBdr>
      <w:divsChild>
        <w:div w:id="1677656796">
          <w:marLeft w:val="0"/>
          <w:marRight w:val="0"/>
          <w:marTop w:val="0"/>
          <w:marBottom w:val="0"/>
          <w:divBdr>
            <w:top w:val="none" w:sz="0" w:space="0" w:color="auto"/>
            <w:left w:val="none" w:sz="0" w:space="0" w:color="auto"/>
            <w:bottom w:val="none" w:sz="0" w:space="0" w:color="auto"/>
            <w:right w:val="none" w:sz="0" w:space="0" w:color="auto"/>
          </w:divBdr>
          <w:divsChild>
            <w:div w:id="211770100">
              <w:marLeft w:val="0"/>
              <w:marRight w:val="0"/>
              <w:marTop w:val="0"/>
              <w:marBottom w:val="0"/>
              <w:divBdr>
                <w:top w:val="none" w:sz="0" w:space="0" w:color="auto"/>
                <w:left w:val="none" w:sz="0" w:space="0" w:color="auto"/>
                <w:bottom w:val="none" w:sz="0" w:space="0" w:color="auto"/>
                <w:right w:val="none" w:sz="0" w:space="0" w:color="auto"/>
              </w:divBdr>
              <w:divsChild>
                <w:div w:id="189878892">
                  <w:marLeft w:val="0"/>
                  <w:marRight w:val="0"/>
                  <w:marTop w:val="0"/>
                  <w:marBottom w:val="0"/>
                  <w:divBdr>
                    <w:top w:val="none" w:sz="0" w:space="0" w:color="auto"/>
                    <w:left w:val="none" w:sz="0" w:space="0" w:color="auto"/>
                    <w:bottom w:val="none" w:sz="0" w:space="0" w:color="auto"/>
                    <w:right w:val="none" w:sz="0" w:space="0" w:color="auto"/>
                  </w:divBdr>
                  <w:divsChild>
                    <w:div w:id="1654136844">
                      <w:marLeft w:val="0"/>
                      <w:marRight w:val="0"/>
                      <w:marTop w:val="0"/>
                      <w:marBottom w:val="0"/>
                      <w:divBdr>
                        <w:top w:val="none" w:sz="0" w:space="0" w:color="auto"/>
                        <w:left w:val="none" w:sz="0" w:space="0" w:color="auto"/>
                        <w:bottom w:val="none" w:sz="0" w:space="0" w:color="auto"/>
                        <w:right w:val="none" w:sz="0" w:space="0" w:color="auto"/>
                      </w:divBdr>
                      <w:divsChild>
                        <w:div w:id="526911895">
                          <w:marLeft w:val="0"/>
                          <w:marRight w:val="0"/>
                          <w:marTop w:val="100"/>
                          <w:marBottom w:val="100"/>
                          <w:divBdr>
                            <w:top w:val="none" w:sz="0" w:space="0" w:color="auto"/>
                            <w:left w:val="none" w:sz="0" w:space="0" w:color="auto"/>
                            <w:bottom w:val="none" w:sz="0" w:space="0" w:color="auto"/>
                            <w:right w:val="none" w:sz="0" w:space="0" w:color="auto"/>
                          </w:divBdr>
                          <w:divsChild>
                            <w:div w:id="703138494">
                              <w:marLeft w:val="0"/>
                              <w:marRight w:val="0"/>
                              <w:marTop w:val="0"/>
                              <w:marBottom w:val="0"/>
                              <w:divBdr>
                                <w:top w:val="none" w:sz="0" w:space="0" w:color="auto"/>
                                <w:left w:val="none" w:sz="0" w:space="0" w:color="auto"/>
                                <w:bottom w:val="none" w:sz="0" w:space="0" w:color="auto"/>
                                <w:right w:val="none" w:sz="0" w:space="0" w:color="auto"/>
                              </w:divBdr>
                              <w:divsChild>
                                <w:div w:id="382485917">
                                  <w:marLeft w:val="0"/>
                                  <w:marRight w:val="0"/>
                                  <w:marTop w:val="0"/>
                                  <w:marBottom w:val="0"/>
                                  <w:divBdr>
                                    <w:top w:val="none" w:sz="0" w:space="0" w:color="auto"/>
                                    <w:left w:val="none" w:sz="0" w:space="0" w:color="auto"/>
                                    <w:bottom w:val="none" w:sz="0" w:space="0" w:color="auto"/>
                                    <w:right w:val="none" w:sz="0" w:space="0" w:color="auto"/>
                                  </w:divBdr>
                                  <w:divsChild>
                                    <w:div w:id="593829370">
                                      <w:marLeft w:val="0"/>
                                      <w:marRight w:val="0"/>
                                      <w:marTop w:val="0"/>
                                      <w:marBottom w:val="0"/>
                                      <w:divBdr>
                                        <w:top w:val="none" w:sz="0" w:space="0" w:color="auto"/>
                                        <w:left w:val="none" w:sz="0" w:space="0" w:color="auto"/>
                                        <w:bottom w:val="none" w:sz="0" w:space="0" w:color="auto"/>
                                        <w:right w:val="none" w:sz="0" w:space="0" w:color="auto"/>
                                      </w:divBdr>
                                      <w:divsChild>
                                        <w:div w:id="1402555862">
                                          <w:marLeft w:val="0"/>
                                          <w:marRight w:val="0"/>
                                          <w:marTop w:val="0"/>
                                          <w:marBottom w:val="0"/>
                                          <w:divBdr>
                                            <w:top w:val="none" w:sz="0" w:space="0" w:color="auto"/>
                                            <w:left w:val="none" w:sz="0" w:space="0" w:color="auto"/>
                                            <w:bottom w:val="none" w:sz="0" w:space="0" w:color="auto"/>
                                            <w:right w:val="none" w:sz="0" w:space="0" w:color="auto"/>
                                          </w:divBdr>
                                          <w:divsChild>
                                            <w:div w:id="1271402132">
                                              <w:marLeft w:val="0"/>
                                              <w:marRight w:val="0"/>
                                              <w:marTop w:val="0"/>
                                              <w:marBottom w:val="0"/>
                                              <w:divBdr>
                                                <w:top w:val="none" w:sz="0" w:space="0" w:color="auto"/>
                                                <w:left w:val="none" w:sz="0" w:space="0" w:color="auto"/>
                                                <w:bottom w:val="none" w:sz="0" w:space="0" w:color="auto"/>
                                                <w:right w:val="none" w:sz="0" w:space="0" w:color="auto"/>
                                              </w:divBdr>
                                              <w:divsChild>
                                                <w:div w:id="15728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5833">
      <w:bodyDiv w:val="1"/>
      <w:marLeft w:val="0"/>
      <w:marRight w:val="0"/>
      <w:marTop w:val="0"/>
      <w:marBottom w:val="0"/>
      <w:divBdr>
        <w:top w:val="none" w:sz="0" w:space="0" w:color="auto"/>
        <w:left w:val="none" w:sz="0" w:space="0" w:color="auto"/>
        <w:bottom w:val="none" w:sz="0" w:space="0" w:color="auto"/>
        <w:right w:val="none" w:sz="0" w:space="0" w:color="auto"/>
      </w:divBdr>
    </w:div>
    <w:div w:id="1339380790">
      <w:bodyDiv w:val="1"/>
      <w:marLeft w:val="0"/>
      <w:marRight w:val="0"/>
      <w:marTop w:val="0"/>
      <w:marBottom w:val="0"/>
      <w:divBdr>
        <w:top w:val="none" w:sz="0" w:space="0" w:color="auto"/>
        <w:left w:val="none" w:sz="0" w:space="0" w:color="auto"/>
        <w:bottom w:val="none" w:sz="0" w:space="0" w:color="auto"/>
        <w:right w:val="none" w:sz="0" w:space="0" w:color="auto"/>
      </w:divBdr>
    </w:div>
    <w:div w:id="1375890726">
      <w:bodyDiv w:val="1"/>
      <w:marLeft w:val="0"/>
      <w:marRight w:val="0"/>
      <w:marTop w:val="0"/>
      <w:marBottom w:val="0"/>
      <w:divBdr>
        <w:top w:val="none" w:sz="0" w:space="0" w:color="auto"/>
        <w:left w:val="none" w:sz="0" w:space="0" w:color="auto"/>
        <w:bottom w:val="none" w:sz="0" w:space="0" w:color="auto"/>
        <w:right w:val="none" w:sz="0" w:space="0" w:color="auto"/>
      </w:divBdr>
    </w:div>
    <w:div w:id="18696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designer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2274</Words>
  <Characters>13646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Bloch</dc:creator>
  <cp:keywords/>
  <dc:description/>
  <cp:lastModifiedBy>Jagur</cp:lastModifiedBy>
  <cp:revision>12</cp:revision>
  <cp:lastPrinted>2014-07-17T06:41:00Z</cp:lastPrinted>
  <dcterms:created xsi:type="dcterms:W3CDTF">2014-10-01T07:11:00Z</dcterms:created>
  <dcterms:modified xsi:type="dcterms:W3CDTF">2014-10-10T07:21:00Z</dcterms:modified>
</cp:coreProperties>
</file>